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B646" w14:textId="6BB03203" w:rsidR="00010A92" w:rsidRDefault="00010A92" w:rsidP="005B563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KLASA: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UTBROJ:</w:t>
      </w:r>
    </w:p>
    <w:p w14:paraId="051051A2" w14:textId="77777777" w:rsidR="00010A92" w:rsidRDefault="00010A92" w:rsidP="005B563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AA859C" w14:textId="6BA070B2" w:rsidR="005B563D" w:rsidRPr="005B563D" w:rsidRDefault="005B563D" w:rsidP="005B563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temelju članka 17. i članka 162. Zakona o socijalnoj skrbi (''Narodne novine'' broj 18/22, </w:t>
      </w:r>
      <w:hyperlink r:id="rId4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18/22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 </w:t>
      </w:r>
      <w:hyperlink r:id="rId5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46/22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 </w:t>
      </w:r>
      <w:hyperlink r:id="rId6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119/22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 </w:t>
      </w:r>
      <w:hyperlink r:id="rId7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71/23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 </w:t>
      </w:r>
      <w:hyperlink r:id="rId8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156/23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 </w:t>
      </w:r>
      <w:hyperlink r:id="rId9" w:tgtFrame="_blank" w:history="1">
        <w:r w:rsidRPr="005B563D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61/25</w:t>
        </w:r>
      </w:hyperlink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 i članka 26. Statuta Općine Garčin (''Službeno glasilo Općine Garčin'' broj 4/2021 i 3/24), Općinsko vijeće Općine Garčin na svojoj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</w:t>
      </w:r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sjednici održanoj  dana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</w:t>
      </w:r>
      <w:r w:rsidRPr="005B56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godine,  donijelo  je</w:t>
      </w:r>
    </w:p>
    <w:p w14:paraId="61D47195" w14:textId="77777777" w:rsidR="005B563D" w:rsidRPr="005B563D" w:rsidRDefault="005B563D" w:rsidP="005B563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165F03" w14:textId="77777777" w:rsidR="005B563D" w:rsidRPr="005B563D" w:rsidRDefault="005B563D" w:rsidP="005B563D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B56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O D L U K U </w:t>
      </w:r>
    </w:p>
    <w:p w14:paraId="2B47AF90" w14:textId="17EBBE63" w:rsidR="005B563D" w:rsidRPr="005B563D" w:rsidRDefault="005B563D" w:rsidP="005B563D">
      <w:pPr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O IZMJENAMA I DOPUNAMA ODLUKE </w:t>
      </w:r>
      <w:r w:rsidRPr="005B56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 SOCIJALNOJ SKRBI OPĆINE GARČIN</w:t>
      </w:r>
    </w:p>
    <w:p w14:paraId="4276F9A2" w14:textId="77777777" w:rsidR="00285075" w:rsidRDefault="00285075"/>
    <w:p w14:paraId="22F78F83" w14:textId="38376AB0" w:rsidR="005B563D" w:rsidRDefault="005B563D" w:rsidP="005B563D">
      <w:pPr>
        <w:jc w:val="center"/>
        <w:rPr>
          <w:b/>
          <w:bCs/>
        </w:rPr>
      </w:pPr>
      <w:r>
        <w:rPr>
          <w:b/>
          <w:bCs/>
        </w:rPr>
        <w:t>Članak 1.</w:t>
      </w:r>
    </w:p>
    <w:p w14:paraId="78653F78" w14:textId="66CA3940" w:rsidR="00C94784" w:rsidRDefault="00C94784" w:rsidP="00C94784">
      <w:r w:rsidRPr="00C94784">
        <w:t xml:space="preserve">U </w:t>
      </w:r>
      <w:r w:rsidR="00010A92">
        <w:t>O</w:t>
      </w:r>
      <w:r w:rsidRPr="00C94784">
        <w:t>dluci o socijalnoj skrbi (''Službeno glasilo Općine Garčin'' broj</w:t>
      </w:r>
      <w:r>
        <w:t xml:space="preserve"> _________</w:t>
      </w:r>
      <w:r w:rsidRPr="00C94784">
        <w:t xml:space="preserve">i </w:t>
      </w:r>
      <w:r>
        <w:t>__________</w:t>
      </w:r>
      <w:r w:rsidRPr="00C94784">
        <w:t>),</w:t>
      </w:r>
      <w:r>
        <w:t xml:space="preserve"> u članku 17. stavku 1. dodaje se nova točka j.) koja glasi „roditelji djece predškolskog uzrasta bez osiguranog mjesta u općinskom vrtiću, privatnom vrtiću ili obrtu za čuvanje djece“.</w:t>
      </w:r>
    </w:p>
    <w:p w14:paraId="101A5FA4" w14:textId="77777777" w:rsidR="00C94784" w:rsidRDefault="00C94784" w:rsidP="00C94784"/>
    <w:p w14:paraId="7D79F293" w14:textId="0D7B7420" w:rsidR="00C94784" w:rsidRDefault="00C94784" w:rsidP="00C94784">
      <w:pPr>
        <w:jc w:val="center"/>
      </w:pPr>
      <w:r>
        <w:t xml:space="preserve">Članak 2. </w:t>
      </w:r>
    </w:p>
    <w:p w14:paraId="4E008353" w14:textId="5CF0B132" w:rsidR="00C94784" w:rsidRDefault="00C94784" w:rsidP="00C94784">
      <w:r>
        <w:t xml:space="preserve">Članka 25. stavak 2. mijenja se i glasi: </w:t>
      </w:r>
    </w:p>
    <w:p w14:paraId="55FCBF2E" w14:textId="746C5D08" w:rsidR="00C94784" w:rsidRDefault="00C94784" w:rsidP="00C947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6975EA">
        <w:rPr>
          <w:rFonts w:ascii="Times New Roman" w:hAnsi="Times New Roman" w:cs="Times New Roman"/>
          <w:sz w:val="24"/>
          <w:szCs w:val="24"/>
        </w:rPr>
        <w:t>Pravo na jednokratnu novčanu naknadu ostvaruju studenti koji imaju status redovitog studenta i koji imaju prebivalište na području Općine Garčin</w:t>
      </w:r>
      <w:r w:rsidR="00010A92">
        <w:rPr>
          <w:rFonts w:ascii="Times New Roman" w:hAnsi="Times New Roman" w:cs="Times New Roman"/>
          <w:sz w:val="24"/>
          <w:szCs w:val="24"/>
        </w:rPr>
        <w:t>, a akademsku godinu su upisali prvi puta</w:t>
      </w:r>
      <w:r w:rsidR="000825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6617D2A" w14:textId="77777777" w:rsidR="00082520" w:rsidRDefault="00082520" w:rsidP="00C947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7A322" w14:textId="393FD50F" w:rsidR="00082520" w:rsidRDefault="00082520" w:rsidP="00C947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25. dodaje se novi stavak 4. koji glasi:</w:t>
      </w:r>
    </w:p>
    <w:p w14:paraId="281723AF" w14:textId="64C39C0C" w:rsidR="00082520" w:rsidRDefault="00082520" w:rsidP="00C947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„Studenti pr</w:t>
      </w:r>
      <w:r w:rsidR="00044F85">
        <w:rPr>
          <w:rFonts w:ascii="Times New Roman" w:hAnsi="Times New Roman" w:cs="Times New Roman"/>
          <w:sz w:val="24"/>
          <w:szCs w:val="24"/>
        </w:rPr>
        <w:t xml:space="preserve">ve akademske godine mogu ostvariti pravo na stipendiju samo pod uvjetom da su u prvom semestru ostvarili najmanje 18 ECTS bodova. 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161A603" w14:textId="75216D47" w:rsidR="007205AE" w:rsidRDefault="007205AE" w:rsidP="007205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1B1748A0" w14:textId="5E15A535" w:rsidR="007205AE" w:rsidRDefault="007205AE" w:rsidP="007205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Naslov članka 26. mijenja se i glasi: </w:t>
      </w:r>
      <w:r w:rsidRPr="007205AE">
        <w:rPr>
          <w:rFonts w:ascii="Times New Roman" w:hAnsi="Times New Roman" w:cs="Times New Roman"/>
          <w:sz w:val="24"/>
          <w:szCs w:val="24"/>
        </w:rPr>
        <w:t>„Pravo na sufinanciranje cijene prijevozničkih karata i troškova stanovanja srednjoškolaca“.</w:t>
      </w:r>
    </w:p>
    <w:p w14:paraId="27CD5E27" w14:textId="4F3F6AE4" w:rsidR="007205AE" w:rsidRDefault="007205AE" w:rsidP="007205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26. dodaje se novi članak 4. koji glasi: „Visina sufinanciranja cijene troškova stanovanja srednjoškolaca može se odobriti najviše do visine polovice cijene učeničkog doma, ako cijena učeničkog doma nije financirana iz drugih javnih izvora.“</w:t>
      </w:r>
    </w:p>
    <w:p w14:paraId="7C05BC98" w14:textId="77777777" w:rsidR="007205AE" w:rsidRDefault="007205AE" w:rsidP="007205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C63DEA" w14:textId="6BF51CEB" w:rsidR="00010A92" w:rsidRDefault="00010A92" w:rsidP="00010A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7205A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0BDD3F" w14:textId="44B74BEF" w:rsidR="00010A92" w:rsidRDefault="00010A92" w:rsidP="00010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31. stavku 1. dodaje se nova točka f) koja glasi „novčana pomoć za dio troškova boravka djeteta u igraonicama i drugim oblicima organiziranog boravka djece u slučaju da za dijete nema mjesta u općinskom vrtiću, privatnim vrtićima, ni obrtima za čuvanje djece“.</w:t>
      </w:r>
    </w:p>
    <w:p w14:paraId="776DA36F" w14:textId="77777777" w:rsidR="007205AE" w:rsidRDefault="007205AE" w:rsidP="00010A92">
      <w:pPr>
        <w:rPr>
          <w:rFonts w:ascii="Times New Roman" w:hAnsi="Times New Roman" w:cs="Times New Roman"/>
          <w:sz w:val="24"/>
          <w:szCs w:val="24"/>
        </w:rPr>
      </w:pPr>
    </w:p>
    <w:p w14:paraId="2D153089" w14:textId="77777777" w:rsidR="007205AE" w:rsidRDefault="007205AE" w:rsidP="00010A92">
      <w:pPr>
        <w:rPr>
          <w:rFonts w:ascii="Times New Roman" w:hAnsi="Times New Roman" w:cs="Times New Roman"/>
          <w:sz w:val="24"/>
          <w:szCs w:val="24"/>
        </w:rPr>
      </w:pPr>
    </w:p>
    <w:p w14:paraId="72D433D9" w14:textId="3CAE6117" w:rsidR="00010A92" w:rsidRDefault="00010A92" w:rsidP="00010A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7205A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CF9F31" w14:textId="3D75C746" w:rsidR="00010A92" w:rsidRDefault="00010A92" w:rsidP="00010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osmog dana od dana objave u Službenom glasilu Općine Garčin.</w:t>
      </w:r>
    </w:p>
    <w:p w14:paraId="183887DE" w14:textId="77777777" w:rsidR="00010A92" w:rsidRDefault="00010A92" w:rsidP="00010A92">
      <w:pPr>
        <w:rPr>
          <w:rFonts w:ascii="Times New Roman" w:hAnsi="Times New Roman" w:cs="Times New Roman"/>
          <w:sz w:val="24"/>
          <w:szCs w:val="24"/>
        </w:rPr>
      </w:pPr>
    </w:p>
    <w:p w14:paraId="4898BDAA" w14:textId="068CA9DD" w:rsidR="00010A92" w:rsidRDefault="00010A92" w:rsidP="00010A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Općinskog vijeća </w:t>
      </w:r>
      <w:r>
        <w:rPr>
          <w:rFonts w:ascii="Times New Roman" w:hAnsi="Times New Roman" w:cs="Times New Roman"/>
          <w:sz w:val="24"/>
          <w:szCs w:val="24"/>
        </w:rPr>
        <w:br/>
        <w:t>Željko Norac</w:t>
      </w:r>
    </w:p>
    <w:p w14:paraId="59AC23CC" w14:textId="77777777" w:rsidR="00010A92" w:rsidRDefault="00010A92" w:rsidP="00010A9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A9A8AA1" w14:textId="77777777" w:rsidR="00010A92" w:rsidRPr="006975EA" w:rsidRDefault="00010A92" w:rsidP="00010A9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0EB32E" w14:textId="77777777" w:rsidR="00C94784" w:rsidRPr="00C94784" w:rsidRDefault="00C94784" w:rsidP="00C94784"/>
    <w:sectPr w:rsidR="00C94784" w:rsidRPr="00C94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63"/>
    <w:rsid w:val="00010A92"/>
    <w:rsid w:val="00044F85"/>
    <w:rsid w:val="00082520"/>
    <w:rsid w:val="00285075"/>
    <w:rsid w:val="00524463"/>
    <w:rsid w:val="005B563D"/>
    <w:rsid w:val="005F5EF0"/>
    <w:rsid w:val="007205AE"/>
    <w:rsid w:val="007617A3"/>
    <w:rsid w:val="00767A0F"/>
    <w:rsid w:val="009A04F9"/>
    <w:rsid w:val="00BD5A76"/>
    <w:rsid w:val="00C94784"/>
    <w:rsid w:val="00F5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E3BB"/>
  <w15:chartTrackingRefBased/>
  <w15:docId w15:val="{F665FB8D-75FF-4C18-BAE9-EBE70D66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24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4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4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4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4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4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4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4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4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4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4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4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446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446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44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44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44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44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4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4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4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4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4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44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446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446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4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446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44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90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akon.hr/cms.htm?id=5727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5405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zakon.hr/cms.htm?id=5219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zakon.hr/cms.htm?id=52195" TargetMode="External"/><Relationship Id="rId9" Type="http://schemas.openxmlformats.org/officeDocument/2006/relationships/hyperlink" Target="https://www.zakon.hr/c/zakon/540666/nn-61-2025-%2831.3.2025.%29%2C-zakon-o-izmjenama-i-dopunama-zakona-o-socijalnoj-skrb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Gašparović</dc:creator>
  <cp:keywords/>
  <dc:description/>
  <cp:lastModifiedBy>Općina Garčin</cp:lastModifiedBy>
  <cp:revision>3</cp:revision>
  <dcterms:created xsi:type="dcterms:W3CDTF">2026-09-01T12:05:00Z</dcterms:created>
  <dcterms:modified xsi:type="dcterms:W3CDTF">2026-10-14T06:58:00Z</dcterms:modified>
</cp:coreProperties>
</file>