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6956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noProof/>
          <w:lang w:val="hr-HR"/>
        </w:rPr>
        <w:drawing>
          <wp:inline distT="0" distB="0" distL="0" distR="0" wp14:anchorId="2392136C" wp14:editId="02FECF5C">
            <wp:extent cx="752475" cy="781050"/>
            <wp:effectExtent l="0" t="0" r="0" b="0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DCD6" w14:textId="77777777" w:rsidR="00755C49" w:rsidRPr="00DE07F2" w:rsidRDefault="00755C49" w:rsidP="00755C49">
      <w:pPr>
        <w:rPr>
          <w:rFonts w:ascii="Times New Roman" w:hAnsi="Times New Roman" w:cs="Times New Roman"/>
          <w:b/>
          <w:lang w:val="hr-HR"/>
        </w:rPr>
      </w:pPr>
      <w:r w:rsidRPr="00DE07F2">
        <w:rPr>
          <w:rFonts w:ascii="Times New Roman" w:hAnsi="Times New Roman" w:cs="Times New Roman"/>
          <w:b/>
          <w:lang w:val="hr-HR"/>
        </w:rPr>
        <w:t>REPUBLIKA HRVATSKA</w:t>
      </w:r>
      <w:r w:rsidRPr="00DE07F2">
        <w:rPr>
          <w:rFonts w:ascii="Times New Roman" w:hAnsi="Times New Roman" w:cs="Times New Roman"/>
          <w:b/>
          <w:lang w:val="hr-HR"/>
        </w:rPr>
        <w:br/>
        <w:t>BRODSKO-POSAVSKA ŽUPANIJA</w:t>
      </w:r>
      <w:r w:rsidRPr="00DE07F2">
        <w:rPr>
          <w:rFonts w:ascii="Times New Roman" w:hAnsi="Times New Roman" w:cs="Times New Roman"/>
          <w:b/>
          <w:lang w:val="hr-HR"/>
        </w:rPr>
        <w:br/>
        <w:t>OPĆINA GARČIN</w:t>
      </w:r>
    </w:p>
    <w:p w14:paraId="5FC0DA5A" w14:textId="74584A2B" w:rsidR="00755C49" w:rsidRPr="00DE07F2" w:rsidRDefault="00755C49" w:rsidP="00755C49">
      <w:pPr>
        <w:rPr>
          <w:rFonts w:ascii="Times New Roman" w:hAnsi="Times New Roman" w:cs="Times New Roman"/>
          <w:bCs/>
          <w:lang w:val="hr-HR"/>
        </w:rPr>
      </w:pPr>
      <w:r w:rsidRPr="00DE07F2">
        <w:rPr>
          <w:rFonts w:ascii="Times New Roman" w:hAnsi="Times New Roman" w:cs="Times New Roman"/>
          <w:bCs/>
          <w:lang w:val="hr-HR"/>
        </w:rPr>
        <w:t xml:space="preserve">KLASA:  </w:t>
      </w:r>
      <w:r w:rsidR="00F61603" w:rsidRPr="00F61603">
        <w:rPr>
          <w:rFonts w:ascii="Times New Roman" w:hAnsi="Times New Roman" w:cs="Times New Roman"/>
          <w:bCs/>
          <w:lang w:val="hr-HR"/>
        </w:rPr>
        <w:t>932-01/26-01/1</w:t>
      </w:r>
      <w:r w:rsidR="00166F84">
        <w:rPr>
          <w:rFonts w:ascii="Times New Roman" w:hAnsi="Times New Roman" w:cs="Times New Roman"/>
          <w:bCs/>
          <w:lang w:val="hr-HR"/>
        </w:rPr>
        <w:t>5</w:t>
      </w:r>
      <w:r w:rsidRPr="00DE07F2">
        <w:rPr>
          <w:rFonts w:ascii="Times New Roman" w:hAnsi="Times New Roman" w:cs="Times New Roman"/>
          <w:bCs/>
          <w:lang w:val="hr-HR"/>
        </w:rPr>
        <w:br/>
        <w:t>URBROJ: 2178-6-02-26-</w:t>
      </w:r>
      <w:r w:rsidR="00F61603">
        <w:rPr>
          <w:rFonts w:ascii="Times New Roman" w:hAnsi="Times New Roman" w:cs="Times New Roman"/>
          <w:bCs/>
          <w:lang w:val="hr-HR"/>
        </w:rPr>
        <w:t>1</w:t>
      </w:r>
      <w:r w:rsidRPr="00DE07F2">
        <w:rPr>
          <w:rFonts w:ascii="Times New Roman" w:hAnsi="Times New Roman" w:cs="Times New Roman"/>
          <w:bCs/>
          <w:lang w:val="hr-HR"/>
        </w:rPr>
        <w:br/>
        <w:t xml:space="preserve">Garčin, </w:t>
      </w:r>
      <w:r w:rsidR="00F61603">
        <w:rPr>
          <w:rFonts w:ascii="Times New Roman" w:hAnsi="Times New Roman" w:cs="Times New Roman"/>
          <w:bCs/>
          <w:lang w:val="hr-HR"/>
        </w:rPr>
        <w:t>03</w:t>
      </w:r>
      <w:r w:rsidRPr="00DE07F2">
        <w:rPr>
          <w:rFonts w:ascii="Times New Roman" w:hAnsi="Times New Roman" w:cs="Times New Roman"/>
          <w:bCs/>
          <w:lang w:val="hr-HR"/>
        </w:rPr>
        <w:t>.0</w:t>
      </w:r>
      <w:r w:rsidR="00F61603">
        <w:rPr>
          <w:rFonts w:ascii="Times New Roman" w:hAnsi="Times New Roman" w:cs="Times New Roman"/>
          <w:bCs/>
          <w:lang w:val="hr-HR"/>
        </w:rPr>
        <w:t>9</w:t>
      </w:r>
      <w:r w:rsidRPr="00DE07F2">
        <w:rPr>
          <w:rFonts w:ascii="Times New Roman" w:hAnsi="Times New Roman" w:cs="Times New Roman"/>
          <w:bCs/>
          <w:lang w:val="hr-HR"/>
        </w:rPr>
        <w:t>.2026. godine</w:t>
      </w:r>
    </w:p>
    <w:p w14:paraId="04859C0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Na temelju članka 11. Zakona o pravu na pristup informacijama (NN, br. 25/13, 85/15, 69/22) te članka 43. Statuta Općine Garčin („Službeno glasilo Općine Garčin“, broj 4/21 i 3/24),  Općinski načelnik Općine Garčin objavljuje </w:t>
      </w:r>
    </w:p>
    <w:p w14:paraId="0D17AF2E" w14:textId="6449855A" w:rsidR="00DE07F2" w:rsidRPr="00DE07F2" w:rsidRDefault="00755C49" w:rsidP="00DE07F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b/>
          <w:bCs/>
          <w:lang w:val="hr-HR"/>
        </w:rPr>
        <w:t>JAVNI POZIV</w:t>
      </w:r>
      <w:r w:rsidRPr="00DE07F2">
        <w:rPr>
          <w:rFonts w:ascii="Times New Roman" w:hAnsi="Times New Roman" w:cs="Times New Roman"/>
          <w:b/>
          <w:bCs/>
          <w:lang w:val="hr-HR"/>
        </w:rPr>
        <w:br/>
        <w:t xml:space="preserve">za savjetovanje sa zainteresiranom javnošću o Nacrtu prijedloga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 xml:space="preserve">o utvrđivanju statusa nerazvrstane ceste-javnog dobra u općoj uporabi za nerazvrstanu cestu – Ulica </w:t>
      </w:r>
      <w:bookmarkStart w:id="0" w:name="_Hlk239336461"/>
      <w:r w:rsidR="00166F84">
        <w:rPr>
          <w:rFonts w:ascii="Times New Roman" w:hAnsi="Times New Roman" w:cs="Times New Roman"/>
          <w:b/>
          <w:bCs/>
          <w:lang w:val="hr-HR"/>
        </w:rPr>
        <w:t>Vjekoslava Klaića</w:t>
      </w:r>
    </w:p>
    <w:bookmarkEnd w:id="0"/>
    <w:p w14:paraId="03347104" w14:textId="011AD013" w:rsidR="00755C49" w:rsidRPr="00DE07F2" w:rsidRDefault="00755C49" w:rsidP="00DE07F2">
      <w:pPr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Poziva se zainteresirana javnosti na sudjelovanje u savjetovanju sa zainteresiranom javnošću u postupku donošenja </w:t>
      </w:r>
      <w:bookmarkStart w:id="1" w:name="_Hlk232070358"/>
      <w:r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bookmarkEnd w:id="1"/>
      <w:r w:rsidR="00FB2C8B" w:rsidRPr="00FB2C8B">
        <w:rPr>
          <w:rFonts w:ascii="Times New Roman" w:hAnsi="Times New Roman" w:cs="Times New Roman"/>
          <w:b/>
          <w:bCs/>
          <w:lang w:val="hr-HR"/>
        </w:rPr>
        <w:t xml:space="preserve">o utvrđivanju statusa nerazvrstane ceste-javnog dobra u općoj uporabi za nerazvrstanu cestu – Ulica </w:t>
      </w:r>
      <w:r w:rsidR="00166F84" w:rsidRPr="00166F84">
        <w:rPr>
          <w:rFonts w:ascii="Times New Roman" w:hAnsi="Times New Roman" w:cs="Times New Roman"/>
          <w:b/>
          <w:bCs/>
          <w:lang w:val="hr-HR"/>
        </w:rPr>
        <w:t>Vjekoslava Klaića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0DE06300" w14:textId="63D855A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Svrha savjetovanja je prikupljanje informacija o stavovima i prijedlozima zainteresirane javnosti, obavještavanje javnosti da se donosi novi opći akt, uključivanje javnosti u postupak donošenja općeg ak</w:t>
      </w:r>
      <w:r w:rsidR="00F61603">
        <w:rPr>
          <w:rFonts w:ascii="Times New Roman" w:hAnsi="Times New Roman" w:cs="Times New Roman"/>
          <w:lang w:val="hr-HR"/>
        </w:rPr>
        <w:t>t</w:t>
      </w:r>
      <w:r w:rsidRPr="00DE07F2">
        <w:rPr>
          <w:rFonts w:ascii="Times New Roman" w:hAnsi="Times New Roman" w:cs="Times New Roman"/>
          <w:lang w:val="hr-HR"/>
        </w:rPr>
        <w:t xml:space="preserve">a Općine Garčin, ali i radi pravovremenog uočavanja eventualnih negativnih učinaka predloženog te pravovremene rasprave i dodatnih poboljšanja predloženog općeg akta u procesu njegovog donošenja.  </w:t>
      </w:r>
    </w:p>
    <w:p w14:paraId="7442A17C" w14:textId="3E83B963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Člankom 11. stavkom 1. Zakona o pravu na pristup informacijama („Narodne novine“ broj 25/13, 85/15, 69/22) propisano je da je jedinica lokalne samouprave dužna provoditi savjetovanje s javnošću pri donošenju općih akata kada se njima utječe na interese građana i pravnih osoba. </w:t>
      </w:r>
    </w:p>
    <w:p w14:paraId="3B3A0284" w14:textId="1B507F09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Stoga se ovim putem  pozivaju svi predstavnici  zainteresirane javnosti na sudjelovanje u postupku donošenja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 xml:space="preserve">o utvrđivanju statusa nerazvrstane ceste-javnog dobra u općoj uporabi za nerazvrstanu cestu – Ulica </w:t>
      </w:r>
      <w:r w:rsidR="00166F84" w:rsidRPr="00166F84">
        <w:rPr>
          <w:rFonts w:ascii="Times New Roman" w:hAnsi="Times New Roman" w:cs="Times New Roman"/>
          <w:b/>
          <w:bCs/>
          <w:lang w:val="hr-HR"/>
        </w:rPr>
        <w:t>Vjekoslava Klaića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3B7F4E28" w14:textId="44F6C4F0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Savjetovanje je otvoreno do </w:t>
      </w:r>
      <w:r w:rsidR="00F61603">
        <w:rPr>
          <w:rFonts w:ascii="Times New Roman" w:hAnsi="Times New Roman" w:cs="Times New Roman"/>
          <w:lang w:val="hr-HR"/>
        </w:rPr>
        <w:t>05</w:t>
      </w:r>
      <w:r w:rsidRPr="00DE07F2">
        <w:rPr>
          <w:rFonts w:ascii="Times New Roman" w:hAnsi="Times New Roman" w:cs="Times New Roman"/>
          <w:lang w:val="hr-HR"/>
        </w:rPr>
        <w:t xml:space="preserve">. </w:t>
      </w:r>
      <w:r w:rsidR="00F61603">
        <w:rPr>
          <w:rFonts w:ascii="Times New Roman" w:hAnsi="Times New Roman" w:cs="Times New Roman"/>
          <w:lang w:val="hr-HR"/>
        </w:rPr>
        <w:t>listopada</w:t>
      </w:r>
      <w:r w:rsidRPr="00DE07F2">
        <w:rPr>
          <w:rFonts w:ascii="Times New Roman" w:hAnsi="Times New Roman" w:cs="Times New Roman"/>
          <w:lang w:val="hr-HR"/>
        </w:rPr>
        <w:t xml:space="preserve">. 2026. godine. </w:t>
      </w:r>
    </w:p>
    <w:p w14:paraId="1DE623F5" w14:textId="77777777" w:rsidR="00755C49" w:rsidRPr="00DE07F2" w:rsidRDefault="00755C49" w:rsidP="00755C49">
      <w:pPr>
        <w:jc w:val="right"/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Općinski načelnik Općine Garčin</w:t>
      </w:r>
      <w:r w:rsidRPr="00DE07F2">
        <w:rPr>
          <w:rFonts w:ascii="Times New Roman" w:hAnsi="Times New Roman" w:cs="Times New Roman"/>
          <w:lang w:val="hr-HR"/>
        </w:rPr>
        <w:br/>
        <w:t>Josip Vidaković, mag. educ. biol. et chem.</w:t>
      </w:r>
    </w:p>
    <w:p w14:paraId="2A7E5909" w14:textId="77777777" w:rsidR="00DE07F2" w:rsidRPr="00DE07F2" w:rsidRDefault="00DE07F2" w:rsidP="00755C49">
      <w:pPr>
        <w:jc w:val="right"/>
        <w:rPr>
          <w:rFonts w:ascii="Times New Roman" w:hAnsi="Times New Roman" w:cs="Times New Roman"/>
          <w:lang w:val="hr-HR"/>
        </w:rPr>
      </w:pPr>
    </w:p>
    <w:p w14:paraId="20FE3629" w14:textId="4C7D21FC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PRILOG:</w:t>
      </w:r>
      <w:r w:rsidRPr="00DE07F2">
        <w:rPr>
          <w:rFonts w:ascii="Times New Roman" w:hAnsi="Times New Roman" w:cs="Times New Roman"/>
          <w:lang w:val="hr-HR"/>
        </w:rPr>
        <w:br/>
        <w:t>- Obrazac savjetovanja sa zainteresiranom javnošću</w:t>
      </w:r>
      <w:r w:rsidRPr="00DE07F2">
        <w:rPr>
          <w:rFonts w:ascii="Times New Roman" w:hAnsi="Times New Roman" w:cs="Times New Roman"/>
          <w:lang w:val="hr-HR"/>
        </w:rPr>
        <w:br/>
        <w:t xml:space="preserve">- 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>Nacrt prijedloga Odluke</w:t>
      </w:r>
      <w:r w:rsidR="00F61603" w:rsidRPr="00F61603">
        <w:t xml:space="preserve">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 xml:space="preserve">o utvrđivanju statusa nerazvrstane ceste-javnog dobra u općoj uporabi za nerazvrstanu cestu – Ulica </w:t>
      </w:r>
      <w:r w:rsidR="00166F84" w:rsidRPr="00166F84">
        <w:rPr>
          <w:rFonts w:ascii="Times New Roman" w:hAnsi="Times New Roman" w:cs="Times New Roman"/>
          <w:b/>
          <w:bCs/>
          <w:lang w:val="hr-HR"/>
        </w:rPr>
        <w:t>Vjekoslava Klaića</w:t>
      </w:r>
    </w:p>
    <w:p w14:paraId="4370388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text" w:horzAnchor="margin" w:tblpY="299"/>
        <w:tblW w:w="9606" w:type="dxa"/>
        <w:tblInd w:w="0" w:type="dxa"/>
        <w:tblLook w:val="04A0" w:firstRow="1" w:lastRow="0" w:firstColumn="1" w:lastColumn="0" w:noHBand="0" w:noVBand="1"/>
      </w:tblPr>
      <w:tblGrid>
        <w:gridCol w:w="3000"/>
        <w:gridCol w:w="2970"/>
        <w:gridCol w:w="3636"/>
      </w:tblGrid>
      <w:tr w:rsidR="00755C49" w:rsidRPr="00DE07F2" w14:paraId="698E52F5" w14:textId="77777777" w:rsidTr="00F22FCD">
        <w:trPr>
          <w:trHeight w:val="983"/>
        </w:trPr>
        <w:tc>
          <w:tcPr>
            <w:tcW w:w="3000" w:type="dxa"/>
            <w:shd w:val="clear" w:color="auto" w:fill="D9D9D9" w:themeFill="background1" w:themeFillShade="D9"/>
          </w:tcPr>
          <w:p w14:paraId="537099A9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Naziv općeg akta </w:t>
            </w:r>
          </w:p>
          <w:p w14:paraId="21C3CF46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                                               </w:t>
            </w:r>
          </w:p>
        </w:tc>
        <w:tc>
          <w:tcPr>
            <w:tcW w:w="6606" w:type="dxa"/>
            <w:gridSpan w:val="2"/>
          </w:tcPr>
          <w:p w14:paraId="6FF372F7" w14:textId="59BEACFA" w:rsidR="00755C49" w:rsidRPr="00DE07F2" w:rsidRDefault="00DE07F2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 xml:space="preserve">Nacrt prijedloga Odluke </w:t>
            </w:r>
            <w:r w:rsidR="00FB2C8B" w:rsidRPr="00FB2C8B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 xml:space="preserve">o utvrđivanju statusa nerazvrstane ceste-javnog dobra u općoj uporabi za nerazvrstanu cestu – Ulica </w:t>
            </w:r>
            <w:r w:rsidR="00166F84">
              <w:t xml:space="preserve"> </w:t>
            </w:r>
            <w:r w:rsidR="00166F84" w:rsidRPr="00166F84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>Vjekoslava Klaića</w:t>
            </w:r>
          </w:p>
        </w:tc>
      </w:tr>
      <w:tr w:rsidR="00755C49" w:rsidRPr="00DE07F2" w14:paraId="6A54AB42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14116A22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Naziv tijela nadležnog za izradu nacrta općeg akta</w:t>
            </w:r>
          </w:p>
        </w:tc>
        <w:tc>
          <w:tcPr>
            <w:tcW w:w="6606" w:type="dxa"/>
            <w:gridSpan w:val="2"/>
          </w:tcPr>
          <w:p w14:paraId="7B2147C1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Jedinstveni upravi odjel  Općine Garčin</w:t>
            </w:r>
          </w:p>
          <w:p w14:paraId="46CABA2A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</w:tc>
      </w:tr>
      <w:tr w:rsidR="00755C49" w:rsidRPr="00DE07F2" w14:paraId="3583ECCF" w14:textId="77777777" w:rsidTr="00F22FCD">
        <w:trPr>
          <w:trHeight w:val="562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AE030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Razdoblje savjetovanja (početak i završetak)</w:t>
            </w:r>
          </w:p>
        </w:tc>
        <w:tc>
          <w:tcPr>
            <w:tcW w:w="6606" w:type="dxa"/>
            <w:gridSpan w:val="2"/>
            <w:tcBorders>
              <w:bottom w:val="single" w:sz="4" w:space="0" w:color="auto"/>
            </w:tcBorders>
          </w:tcPr>
          <w:p w14:paraId="66B769C7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  <w:p w14:paraId="2561D70E" w14:textId="75B60B31" w:rsidR="00755C49" w:rsidRPr="00DE07F2" w:rsidRDefault="00F61603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03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rujna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  -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5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listopada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</w:t>
            </w:r>
          </w:p>
        </w:tc>
      </w:tr>
      <w:tr w:rsidR="00755C49" w:rsidRPr="00DE07F2" w14:paraId="6D2A2F3D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212087E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Ime/naziv sudionika/ce savjetovanja </w:t>
            </w:r>
          </w:p>
          <w:p w14:paraId="780BA148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(pojedinac, udruga, ustanova i sl.) koji/a daje svoje mišljenje i primjedbe na nacrt općeg akta</w:t>
            </w:r>
          </w:p>
        </w:tc>
        <w:tc>
          <w:tcPr>
            <w:tcW w:w="6606" w:type="dxa"/>
            <w:gridSpan w:val="2"/>
          </w:tcPr>
          <w:p w14:paraId="71372F9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4562CF01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0663209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Tematsko područje i brojnost korisnika koje predstavljate, odnosno interes koji zastupate</w:t>
            </w:r>
          </w:p>
        </w:tc>
        <w:tc>
          <w:tcPr>
            <w:tcW w:w="6606" w:type="dxa"/>
            <w:gridSpan w:val="2"/>
          </w:tcPr>
          <w:p w14:paraId="23E5E3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F45E5E9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7AAC24A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Načelni komentari na predloženi nacrt općeg akta</w:t>
            </w:r>
          </w:p>
        </w:tc>
        <w:tc>
          <w:tcPr>
            <w:tcW w:w="6606" w:type="dxa"/>
            <w:gridSpan w:val="2"/>
          </w:tcPr>
          <w:p w14:paraId="39077CA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840980A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67921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Primjedbe, komentari i prijedlozi na pojedine članke općeg akta ili dijelove općeg akta</w:t>
            </w:r>
          </w:p>
        </w:tc>
        <w:tc>
          <w:tcPr>
            <w:tcW w:w="6606" w:type="dxa"/>
            <w:gridSpan w:val="2"/>
          </w:tcPr>
          <w:p w14:paraId="6A20D2B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F7A6217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31157E24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06" w:type="dxa"/>
            <w:gridSpan w:val="2"/>
          </w:tcPr>
          <w:p w14:paraId="209501F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2BCAC1D5" w14:textId="77777777" w:rsidTr="00F22FCD">
        <w:trPr>
          <w:trHeight w:val="667"/>
        </w:trPr>
        <w:tc>
          <w:tcPr>
            <w:tcW w:w="3000" w:type="dxa"/>
            <w:shd w:val="clear" w:color="auto" w:fill="D9D9D9" w:themeFill="background1" w:themeFillShade="D9"/>
          </w:tcPr>
          <w:p w14:paraId="6511C6A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Kontakti </w:t>
            </w:r>
          </w:p>
          <w:p w14:paraId="75FEB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6606" w:type="dxa"/>
            <w:gridSpan w:val="2"/>
          </w:tcPr>
          <w:p w14:paraId="4757102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E-mail:</w:t>
            </w:r>
          </w:p>
          <w:p w14:paraId="7213E53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004D2D2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Telefon:</w:t>
            </w:r>
          </w:p>
        </w:tc>
      </w:tr>
      <w:tr w:rsidR="00755C49" w:rsidRPr="00DE07F2" w14:paraId="25E35890" w14:textId="77777777" w:rsidTr="00F22FCD">
        <w:trPr>
          <w:trHeight w:val="519"/>
        </w:trPr>
        <w:tc>
          <w:tcPr>
            <w:tcW w:w="3000" w:type="dxa"/>
            <w:shd w:val="clear" w:color="auto" w:fill="D9D9D9" w:themeFill="background1" w:themeFillShade="D9"/>
          </w:tcPr>
          <w:p w14:paraId="1C7AE1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Datum dostavljanja obrasca</w:t>
            </w:r>
          </w:p>
        </w:tc>
        <w:tc>
          <w:tcPr>
            <w:tcW w:w="6606" w:type="dxa"/>
            <w:gridSpan w:val="2"/>
          </w:tcPr>
          <w:p w14:paraId="3136FF0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84ED67C" w14:textId="77777777" w:rsidTr="00F22FCD">
        <w:trPr>
          <w:trHeight w:val="1424"/>
        </w:trPr>
        <w:tc>
          <w:tcPr>
            <w:tcW w:w="3000" w:type="dxa"/>
            <w:shd w:val="clear" w:color="auto" w:fill="D9D9D9" w:themeFill="background1" w:themeFillShade="D9"/>
          </w:tcPr>
          <w:p w14:paraId="1DC940B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Jeste li suglasni da se ovaj obrazac, s imenom/nazivom sudionika/ce savjetovanja, objavi na web stranici Općine Garčin?</w:t>
            </w:r>
          </w:p>
        </w:tc>
        <w:tc>
          <w:tcPr>
            <w:tcW w:w="2970" w:type="dxa"/>
          </w:tcPr>
          <w:p w14:paraId="4CC3788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</w:t>
            </w:r>
          </w:p>
          <w:p w14:paraId="01F2BB2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58030CF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          DA</w:t>
            </w:r>
          </w:p>
        </w:tc>
        <w:tc>
          <w:tcPr>
            <w:tcW w:w="3636" w:type="dxa"/>
          </w:tcPr>
          <w:p w14:paraId="0815C10C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459B94E5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7CABDD1F" w14:textId="77777777" w:rsidR="00755C49" w:rsidRPr="00DE07F2" w:rsidRDefault="00755C49" w:rsidP="00F22FCD">
            <w:pPr>
              <w:ind w:firstLine="708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NE</w:t>
            </w:r>
          </w:p>
        </w:tc>
      </w:tr>
    </w:tbl>
    <w:tbl>
      <w:tblPr>
        <w:tblStyle w:val="Reetkatablice"/>
        <w:tblpPr w:leftFromText="180" w:rightFromText="180" w:horzAnchor="margin" w:tblpY="-600"/>
        <w:tblW w:w="9606" w:type="dxa"/>
        <w:tblInd w:w="0" w:type="dxa"/>
        <w:tblLook w:val="04A0" w:firstRow="1" w:lastRow="0" w:firstColumn="1" w:lastColumn="0" w:noHBand="0" w:noVBand="1"/>
      </w:tblPr>
      <w:tblGrid>
        <w:gridCol w:w="9606"/>
      </w:tblGrid>
      <w:tr w:rsidR="00755C49" w:rsidRPr="00DE07F2" w14:paraId="67A3262A" w14:textId="77777777" w:rsidTr="00F22FCD">
        <w:tc>
          <w:tcPr>
            <w:tcW w:w="9606" w:type="dxa"/>
            <w:shd w:val="clear" w:color="auto" w:fill="BFBFBF" w:themeFill="background1" w:themeFillShade="BF"/>
          </w:tcPr>
          <w:p w14:paraId="3387465D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OBRAZAC ZA SAVJETOVANJE SA ZAINTERESIRANOM JAVNOŠĆU</w:t>
            </w:r>
          </w:p>
        </w:tc>
      </w:tr>
    </w:tbl>
    <w:p w14:paraId="78FC04ED" w14:textId="77777777" w:rsidR="00755C49" w:rsidRPr="00DE07F2" w:rsidRDefault="00755C49" w:rsidP="00755C49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755F8F9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>Popunjeni obrazac dostavlja se putem pošte ili osobno na adresu Općine Garčin, Kralja Tomislava 92 , 35212 Garčin ili putem e-maila na adresu: procelnik.garcin@gmail.com</w:t>
      </w:r>
    </w:p>
    <w:p w14:paraId="383D527B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 xml:space="preserve">Sukladno Zakonu, osobni podaci neće se koristiti u druge svrhe, osim u povijesne, statističke i znanstvene, uz uvjet poduzimanja odgovarajućih zaštitnih mjera. Anonimni, uvredljivi ili irelevantni komentari neće se objaviti. </w:t>
      </w:r>
    </w:p>
    <w:p w14:paraId="706F672A" w14:textId="77777777" w:rsidR="00285075" w:rsidRPr="00DE07F2" w:rsidRDefault="00285075">
      <w:pPr>
        <w:rPr>
          <w:rFonts w:ascii="Times New Roman" w:hAnsi="Times New Roman" w:cs="Times New Roman"/>
          <w:lang w:val="hr-HR"/>
        </w:rPr>
      </w:pPr>
    </w:p>
    <w:sectPr w:rsidR="00285075" w:rsidRPr="00DE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55"/>
    <w:rsid w:val="00166F84"/>
    <w:rsid w:val="001E2935"/>
    <w:rsid w:val="00285075"/>
    <w:rsid w:val="002E601A"/>
    <w:rsid w:val="00417D97"/>
    <w:rsid w:val="004E7B8B"/>
    <w:rsid w:val="00616A7E"/>
    <w:rsid w:val="00755C49"/>
    <w:rsid w:val="00767A0F"/>
    <w:rsid w:val="00BA4303"/>
    <w:rsid w:val="00D123FA"/>
    <w:rsid w:val="00D42C55"/>
    <w:rsid w:val="00D50134"/>
    <w:rsid w:val="00D90A48"/>
    <w:rsid w:val="00D922A3"/>
    <w:rsid w:val="00DC00D1"/>
    <w:rsid w:val="00DE07F2"/>
    <w:rsid w:val="00E20207"/>
    <w:rsid w:val="00F519B5"/>
    <w:rsid w:val="00F61603"/>
    <w:rsid w:val="00FB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B930"/>
  <w15:chartTrackingRefBased/>
  <w15:docId w15:val="{5313BD8D-A1CE-4FF2-9056-869F6B7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C49"/>
    <w:pPr>
      <w:spacing w:after="200" w:line="276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2C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C5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C5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C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C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C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C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C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C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2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C5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2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C5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2C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C55"/>
    <w:pPr>
      <w:spacing w:after="160"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2C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C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C5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755C49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55C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Gašparović</dc:creator>
  <cp:keywords/>
  <dc:description/>
  <cp:lastModifiedBy>Stjepan Gašparović</cp:lastModifiedBy>
  <cp:revision>14</cp:revision>
  <dcterms:created xsi:type="dcterms:W3CDTF">2026-06-09T11:32:00Z</dcterms:created>
  <dcterms:modified xsi:type="dcterms:W3CDTF">2026-09-03T12:01:00Z</dcterms:modified>
</cp:coreProperties>
</file>