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179D98" w14:textId="59FE188A" w:rsidR="00CA32F2" w:rsidRPr="00622DDD" w:rsidRDefault="00542523" w:rsidP="0054252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22DDD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drawing>
          <wp:inline distT="0" distB="0" distL="0" distR="0" wp14:anchorId="1D7AB663" wp14:editId="10472E30">
            <wp:extent cx="819150" cy="541587"/>
            <wp:effectExtent l="0" t="0" r="0" b="0"/>
            <wp:docPr id="4" name="Slika 2" descr="grb_hrvatsk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2" descr="grb_hrvatsk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0197" cy="548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A32F2" w:rsidRPr="00622DDD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622DD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REPUBLIKA HRVATSKA</w:t>
      </w:r>
      <w:r w:rsidRPr="00622DD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ab/>
      </w:r>
      <w:r w:rsidRPr="00622DD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ab/>
      </w:r>
      <w:r w:rsidRPr="00622DD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br/>
        <w:t>BRODSKO-POSAVSKA ŽUPANIJA</w:t>
      </w:r>
      <w:r w:rsidRPr="00622DD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ab/>
      </w:r>
      <w:r w:rsidRPr="00622DD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ab/>
      </w:r>
      <w:r w:rsidRPr="00622DD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br/>
        <w:t>OPĆINA GARČIN</w:t>
      </w:r>
      <w:r w:rsidRPr="00622DD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ab/>
      </w:r>
      <w:r w:rsidRPr="00622DD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ab/>
      </w:r>
    </w:p>
    <w:p w14:paraId="61AC7FA9" w14:textId="1ABFAF8A" w:rsidR="00542523" w:rsidRPr="00622DDD" w:rsidRDefault="00542523" w:rsidP="007F68EE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622DD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KLASA:  </w:t>
      </w:r>
      <w:r w:rsidR="00740D73">
        <w:rPr>
          <w:rFonts w:ascii="Times New Roman" w:hAnsi="Times New Roman" w:cs="Times New Roman"/>
          <w:color w:val="000000" w:themeColor="text1"/>
          <w:sz w:val="24"/>
          <w:szCs w:val="24"/>
        </w:rPr>
        <w:t>UP/I-</w:t>
      </w:r>
      <w:r w:rsidR="007F68EE" w:rsidRPr="00622DDD">
        <w:rPr>
          <w:rFonts w:ascii="Times New Roman" w:hAnsi="Times New Roman" w:cs="Times New Roman"/>
          <w:color w:val="000000" w:themeColor="text1"/>
          <w:sz w:val="24"/>
          <w:szCs w:val="24"/>
        </w:rPr>
        <w:t>112-0</w:t>
      </w:r>
      <w:r w:rsidR="00740D73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7F68EE" w:rsidRPr="00622DDD">
        <w:rPr>
          <w:rFonts w:ascii="Times New Roman" w:hAnsi="Times New Roman" w:cs="Times New Roman"/>
          <w:color w:val="000000" w:themeColor="text1"/>
          <w:sz w:val="24"/>
          <w:szCs w:val="24"/>
        </w:rPr>
        <w:t>/26-01/01</w:t>
      </w:r>
      <w:r w:rsidRPr="00622DDD">
        <w:rPr>
          <w:rFonts w:ascii="Times New Roman" w:hAnsi="Times New Roman" w:cs="Times New Roman"/>
          <w:color w:val="000000" w:themeColor="text1"/>
          <w:sz w:val="24"/>
          <w:szCs w:val="24"/>
        </w:rPr>
        <w:br/>
        <w:t xml:space="preserve">URBROJ: </w:t>
      </w:r>
      <w:r w:rsidR="0044491D" w:rsidRPr="00622DDD">
        <w:rPr>
          <w:rFonts w:ascii="Times New Roman" w:hAnsi="Times New Roman" w:cs="Times New Roman"/>
          <w:color w:val="000000" w:themeColor="text1"/>
          <w:sz w:val="24"/>
          <w:szCs w:val="24"/>
        </w:rPr>
        <w:t>2178-6-0</w:t>
      </w:r>
      <w:r w:rsidR="00740D73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44491D" w:rsidRPr="00622DDD">
        <w:rPr>
          <w:rFonts w:ascii="Times New Roman" w:hAnsi="Times New Roman" w:cs="Times New Roman"/>
          <w:color w:val="000000" w:themeColor="text1"/>
          <w:sz w:val="24"/>
          <w:szCs w:val="24"/>
        </w:rPr>
        <w:t>-26-</w:t>
      </w:r>
      <w:r w:rsidR="007F68EE" w:rsidRPr="00622DDD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Pr="00622DDD">
        <w:rPr>
          <w:rFonts w:ascii="Times New Roman" w:hAnsi="Times New Roman" w:cs="Times New Roman"/>
          <w:color w:val="000000" w:themeColor="text1"/>
          <w:sz w:val="24"/>
          <w:szCs w:val="24"/>
        </w:rPr>
        <w:br/>
        <w:t xml:space="preserve">Garčin, </w:t>
      </w:r>
      <w:r w:rsidR="00740D73">
        <w:rPr>
          <w:rFonts w:ascii="Times New Roman" w:hAnsi="Times New Roman" w:cs="Times New Roman"/>
          <w:color w:val="000000" w:themeColor="text1"/>
          <w:sz w:val="24"/>
          <w:szCs w:val="24"/>
        </w:rPr>
        <w:t>15</w:t>
      </w:r>
      <w:r w:rsidRPr="00622DD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44491D" w:rsidRPr="00622DDD">
        <w:rPr>
          <w:rFonts w:ascii="Times New Roman" w:hAnsi="Times New Roman" w:cs="Times New Roman"/>
          <w:color w:val="000000" w:themeColor="text1"/>
          <w:sz w:val="24"/>
          <w:szCs w:val="24"/>
        </w:rPr>
        <w:t>svibnja</w:t>
      </w:r>
      <w:r w:rsidRPr="00622DD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202</w:t>
      </w:r>
      <w:r w:rsidR="00794DF2" w:rsidRPr="00622DDD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Pr="00622DD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622DDD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622DDD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</w:p>
    <w:p w14:paraId="6D920CB5" w14:textId="67D7AEF9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Na temelju članka 17. i 19. stavak 1. Zakona o službenicima i namještenicima u lokalnoj i područnoj (regionalnoj) samoupravi („Narodne novine“ br. 86/08., 61/11., 4/18., 112/19. i 17/25.), članka  5.  Pravilnika o unutarnjem redu </w:t>
      </w:r>
      <w:r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i sistematizaciji radnih mjesta u 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Jedinstveno</w:t>
      </w:r>
      <w:r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m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 upravn</w:t>
      </w:r>
      <w:r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om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 odjel</w:t>
      </w:r>
      <w:r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u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 Općine </w:t>
      </w:r>
      <w:r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Garčin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 </w:t>
      </w:r>
      <w:r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(„Službeno glasilo Općine Garčin“ broj 3/2026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, pročelni</w:t>
      </w:r>
      <w:r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k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 Jedinstvenog upravnog odjela Općine </w:t>
      </w:r>
      <w:r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Garčin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 raspisuje</w:t>
      </w:r>
    </w:p>
    <w:p w14:paraId="16FE7777" w14:textId="77777777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 </w:t>
      </w:r>
    </w:p>
    <w:p w14:paraId="3B39BF83" w14:textId="77777777" w:rsidR="00813E0D" w:rsidRPr="00813E0D" w:rsidRDefault="00813E0D" w:rsidP="00813E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hr-HR"/>
          <w14:ligatures w14:val="none"/>
        </w:rPr>
        <w:t>JAVNI NATJEČAJ</w:t>
      </w:r>
    </w:p>
    <w:p w14:paraId="3174CFAB" w14:textId="77777777" w:rsidR="00813E0D" w:rsidRPr="00813E0D" w:rsidRDefault="00813E0D" w:rsidP="00813E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hr-HR"/>
          <w14:ligatures w14:val="none"/>
        </w:rPr>
        <w:t> </w:t>
      </w:r>
    </w:p>
    <w:p w14:paraId="694FAD1C" w14:textId="6626E1C4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za prijam u službu na neodređeno vrijeme u Jedinstveni upravni odjel Općine </w:t>
      </w:r>
      <w:r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Garčin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 na radno mjesto – </w:t>
      </w:r>
      <w:r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Referent za računovodstvo i administrativnu podršku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 – 1 izvršitelj, uz obvezni probni rad od tri mjeseca.</w:t>
      </w:r>
    </w:p>
    <w:p w14:paraId="30B0EAC8" w14:textId="77777777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Izrazi koji se koriste u ovom javnom natječaju u muškom rodu neutralni su i odnose se jednako na muški i ženski rod.</w:t>
      </w:r>
    </w:p>
    <w:p w14:paraId="0E2BCBCF" w14:textId="77777777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 </w:t>
      </w:r>
    </w:p>
    <w:p w14:paraId="41366CD0" w14:textId="7CB012BC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hr-HR"/>
          <w14:ligatures w14:val="none"/>
        </w:rPr>
        <w:t>I.</w:t>
      </w:r>
      <w:r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 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Kandidati moraju ispunjavati opće uvjete za prijam u službu propisane u članku 12. Zakona o službenicima i namještenicima u lokalnoj i područnoj (regionalnoj) samoupravi te sljedeće posebne uvjete:</w:t>
      </w:r>
    </w:p>
    <w:p w14:paraId="6ADDB71E" w14:textId="02855EBF" w:rsidR="00813E0D" w:rsidRPr="00622DDD" w:rsidRDefault="00813E0D" w:rsidP="00813E0D">
      <w:pPr>
        <w:pStyle w:val="Odlomakpopisa"/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srednja stručna sprema četverogodišnjeg trajanja</w:t>
      </w:r>
    </w:p>
    <w:p w14:paraId="56C6E38C" w14:textId="6DB5C9B4" w:rsidR="00813E0D" w:rsidRPr="00622DDD" w:rsidRDefault="00813E0D" w:rsidP="00813E0D">
      <w:pPr>
        <w:pStyle w:val="Odlomakpopisa"/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najmanje jedna godine radnog iskustva na odgovarajućim poslovima;</w:t>
      </w:r>
    </w:p>
    <w:p w14:paraId="27145032" w14:textId="4CFADC3D" w:rsidR="00813E0D" w:rsidRPr="00622DDD" w:rsidRDefault="00813E0D" w:rsidP="00813E0D">
      <w:pPr>
        <w:pStyle w:val="Odlomakpopisa"/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položen državni ispit,</w:t>
      </w:r>
    </w:p>
    <w:p w14:paraId="57ED9AF9" w14:textId="5651977A" w:rsidR="00813E0D" w:rsidRPr="00622DDD" w:rsidRDefault="00813E0D" w:rsidP="00813E0D">
      <w:pPr>
        <w:pStyle w:val="Odlomakpopisa"/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poznavanje rada na računalu </w:t>
      </w:r>
    </w:p>
    <w:p w14:paraId="0AF8A183" w14:textId="03225A44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Za prijam u službu osobe koja je strani državljanin ili osobe bez državljanstva, osim ispunjavanja uvjeta propisanih posebnim zakonom, potrebno je prethodno odobrenje tijela državne uprave nadležnog za službeničke odnose.</w:t>
      </w:r>
    </w:p>
    <w:p w14:paraId="7F58C699" w14:textId="77777777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 </w:t>
      </w:r>
    </w:p>
    <w:p w14:paraId="0D41C007" w14:textId="24D45BC1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hr-HR"/>
          <w14:ligatures w14:val="none"/>
        </w:rPr>
        <w:t>II.</w:t>
      </w:r>
      <w:r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 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Osoba koja ima potrebno radno iskustvo na odgovarajućim poslovima, a nema položen državni ispit propisane razine za radno mjesto na koje se raspoređuje, može se primiti u službu i rasporediti na radno mjesto pod uvjetom da državni ispit položi u roku od godine dana od dana početka rada u službi utvrđenog rješenjem o rasporedu na radno mjesto.</w:t>
      </w:r>
    </w:p>
    <w:p w14:paraId="2E708EC8" w14:textId="1121A965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Radnim iskustvom na odgovarajućim poslovima </w:t>
      </w:r>
      <w:r w:rsidR="009E3365"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pod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razumijeva se radno iskustvo ostvareno u službi u upravnim tijelima lokalnih jedinica, u državnoj ili javnoj službi, u radnom odnosu kod privatnog poslodavca, vrijeme samostalnog obavljanja profesionalne djelatnosti u skladu s posebnim propisima te radno iskustvo ostvareno obavljanjem poslova u međunarodnim 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lastRenderedPageBreak/>
        <w:t>organizacijama. Radno iskustvo na odgovarajućim poslovima je radno iskustvo ostvareno na poslovima odgovarajuće razine obrazovanja i struke.</w:t>
      </w:r>
    </w:p>
    <w:p w14:paraId="2F225803" w14:textId="77777777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 </w:t>
      </w:r>
    </w:p>
    <w:p w14:paraId="53973E42" w14:textId="77777777" w:rsidR="00813E0D" w:rsidRPr="00813E0D" w:rsidRDefault="00813E0D" w:rsidP="00813E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hr-HR"/>
          <w14:ligatures w14:val="none"/>
        </w:rPr>
        <w:t>III. 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U službu ne može biti primljena osoba za čiji prijam postoje zapreke iz članka 15. i 16. Zakona o službenicima i namještenicima u lokalnoj i područnoj (regionalnoj) samoupravi.</w:t>
      </w:r>
    </w:p>
    <w:p w14:paraId="6C3C5BA4" w14:textId="77777777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Sukladno članku 13. stavak 3. Zakona o ravnopravnosti spolova („Narodne novine“ br. 82/08. i 69/17.) na javni natječaj mogu se ravnopravno javiti osobe obaju spolova.</w:t>
      </w:r>
    </w:p>
    <w:p w14:paraId="789DA233" w14:textId="4451E6C9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Prijam u službu se zasniva na neodređeno vrijeme</w:t>
      </w:r>
      <w:r w:rsidR="00F9362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, na puno radno vrijeme,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 uz obvezni probni rad u trajanju od tri mjeseca.</w:t>
      </w:r>
    </w:p>
    <w:p w14:paraId="52647729" w14:textId="536C5158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hr-HR"/>
          <w14:ligatures w14:val="none"/>
        </w:rPr>
        <w:t>IV.</w:t>
      </w:r>
      <w:r w:rsidR="009E3365"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 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Uz pisanu prijavu na javni natječaj kandidati su dužni priložiti:</w:t>
      </w:r>
    </w:p>
    <w:p w14:paraId="733C4AD0" w14:textId="77777777" w:rsidR="00813E0D" w:rsidRPr="00813E0D" w:rsidRDefault="00813E0D" w:rsidP="00813E0D">
      <w:pPr>
        <w:numPr>
          <w:ilvl w:val="0"/>
          <w:numId w:val="2"/>
        </w:numPr>
        <w:shd w:val="clear" w:color="auto" w:fill="FFFFFF"/>
        <w:spacing w:after="0" w:line="240" w:lineRule="auto"/>
        <w:ind w:left="1020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životopis,</w:t>
      </w:r>
    </w:p>
    <w:p w14:paraId="6B0F157B" w14:textId="59AA102E" w:rsidR="00813E0D" w:rsidRPr="00B40437" w:rsidRDefault="00813E0D" w:rsidP="00B40437">
      <w:pPr>
        <w:pStyle w:val="Odlomakpopisa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B4043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dokaz o razini obrazovanja i struci (preslik </w:t>
      </w:r>
      <w:r w:rsidR="009E3365" w:rsidRPr="00B4043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svjedodžbe</w:t>
      </w:r>
      <w:r w:rsidRPr="00B4043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, odnosno drugog odgovarajućeg dokumenta o stečenoj stručnoj spremi i struci),</w:t>
      </w:r>
    </w:p>
    <w:p w14:paraId="3CB7FCB4" w14:textId="77777777" w:rsidR="00813E0D" w:rsidRPr="00B40437" w:rsidRDefault="00813E0D" w:rsidP="00B40437">
      <w:pPr>
        <w:pStyle w:val="Odlomakpopisa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B4043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preslik rješenja/mišljenja o priznavanju inozemne školske kvalifikacije – ako je potrebno*,</w:t>
      </w:r>
    </w:p>
    <w:p w14:paraId="79666A51" w14:textId="77777777" w:rsidR="00813E0D" w:rsidRPr="00B40437" w:rsidRDefault="00813E0D" w:rsidP="00B40437">
      <w:pPr>
        <w:pStyle w:val="Odlomakpopisa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B4043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dokaz o hrvatskom državljanstvu (preslik važeće osobne iskaznice, putovnice, domovnice ili vojne iskaznice),</w:t>
      </w:r>
    </w:p>
    <w:p w14:paraId="690998F7" w14:textId="77777777" w:rsidR="00813E0D" w:rsidRPr="00B40437" w:rsidRDefault="00813E0D" w:rsidP="00B40437">
      <w:pPr>
        <w:pStyle w:val="Odlomakpopisa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B4043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dokaz o ukupnom radnom iskustvu i radnom iskustvu na odgovarajućim poslovima od najmanje jedne godine (potrebno je dostaviti dokumente navedene u točki a) i b)</w:t>
      </w:r>
    </w:p>
    <w:p w14:paraId="303E192B" w14:textId="2434FD90" w:rsidR="00813E0D" w:rsidRPr="00B40437" w:rsidRDefault="00813E0D" w:rsidP="00B40437">
      <w:pPr>
        <w:pStyle w:val="Odlomakpopisa"/>
        <w:numPr>
          <w:ilvl w:val="2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B4043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dokaz o ukupnom radnom stažu (ispis elektroničkog zapisa podataka Hrvatskog zavoda za mirovinsko osiguranje ili potvrda o podacima evidentiranim u matičnoj evidenciji Hrvatskoga zavoda za mirovinsko osiguranje)</w:t>
      </w:r>
    </w:p>
    <w:p w14:paraId="59584D81" w14:textId="75ED4050" w:rsidR="00813E0D" w:rsidRPr="00B40437" w:rsidRDefault="00813E0D" w:rsidP="00B40437">
      <w:pPr>
        <w:pStyle w:val="Odlomakpopisa"/>
        <w:numPr>
          <w:ilvl w:val="2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B4043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dokaz o radnom iskustvu ostvarenom na odgovarajućim poslovima u trajanju od najmanje jedne godine, koji sadržava vrstu poslova koju je kandidat obavljao, vrstu stručne spreme za obavljanje tih poslova i razdoblje u kojem je obavljao te poslove (preslik ugovora o radu, rješenja o rasporedu, preslik potvrde poslodavca ili drugi odgovarajući dokument kojim dokazuje radno iskustvu na odgovarajućim poslovima),</w:t>
      </w:r>
    </w:p>
    <w:p w14:paraId="2BA22143" w14:textId="7AD84220" w:rsidR="00813E0D" w:rsidRPr="00B40437" w:rsidRDefault="00813E0D" w:rsidP="00B40437">
      <w:pPr>
        <w:pStyle w:val="Odlomakpopisa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B4043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dokaz o položenom državnom ispitu I. razine, (preslik svjedodžbe, uvjerenja ili potvrde), ako je osoba položila državni ispit</w:t>
      </w:r>
      <w:r w:rsidR="00497B42" w:rsidRPr="00B4043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,</w:t>
      </w:r>
    </w:p>
    <w:p w14:paraId="05E2C130" w14:textId="5DAA5CAC" w:rsidR="00813E0D" w:rsidRPr="00B40437" w:rsidRDefault="00813E0D" w:rsidP="00B40437">
      <w:pPr>
        <w:pStyle w:val="Odlomakpopisa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B4043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vlastoručno potpisana pisana izjava kandidata da za prijam u službu kod njega ne postoje zapreke iz članka 15. i 16. Zakona o službenicima i namještenicima u lokalnoj i područnoj (regionalnoj) samoupravi („Narodne novine“ br. 86/08., 61/11., 4/18., 112/19. i 17/25.). Izjavu nije potrebno javnobilježnički ovjeriti. Izjava o nepostojanju zapreka za prijam u službu može se podnijeti i na obrascu koji je uz ovaj javni natječaj dostupan na službenoj mrežnoj stranici Općine </w:t>
      </w:r>
      <w:r w:rsidR="009E3365" w:rsidRPr="00B4043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Garčin</w:t>
      </w:r>
      <w:r w:rsidRPr="00B4043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 (</w:t>
      </w:r>
      <w:hyperlink r:id="rId7" w:history="1">
        <w:r w:rsidR="00B40437" w:rsidRPr="00B40437">
          <w:rPr>
            <w:rStyle w:val="Hiperveza"/>
            <w:rFonts w:ascii="Times New Roman" w:eastAsia="Times New Roman" w:hAnsi="Times New Roman" w:cs="Times New Roman"/>
            <w:kern w:val="0"/>
            <w:sz w:val="24"/>
            <w:szCs w:val="24"/>
            <w:lang w:eastAsia="hr-HR"/>
            <w14:ligatures w14:val="none"/>
          </w:rPr>
          <w:t>https://opcina-garcin.hr/</w:t>
        </w:r>
      </w:hyperlink>
      <w:r w:rsidRPr="00B4043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).</w:t>
      </w:r>
    </w:p>
    <w:p w14:paraId="44193C55" w14:textId="16B03718" w:rsidR="00B40437" w:rsidRPr="00B40437" w:rsidRDefault="00B40437" w:rsidP="00B40437">
      <w:pPr>
        <w:pStyle w:val="Odlomakpopisa"/>
        <w:numPr>
          <w:ilvl w:val="0"/>
          <w:numId w:val="2"/>
        </w:numP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B4043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vlastoručno potpisana pisana izjava kandidata da </w:t>
      </w:r>
      <w:r w:rsidRPr="00B4043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posjeduje znanje za rad na računalu</w:t>
      </w:r>
      <w:r w:rsidRPr="00B4043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. Izjava o </w:t>
      </w:r>
      <w:r w:rsidRPr="00B4043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posjedovanju znanja za rad na računalu</w:t>
      </w:r>
      <w:r w:rsidRPr="00B4043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 može se podnijeti i na obrascu koji je uz ovaj javni natječaj dostupan na službenoj mrežnoj stranici Općine Garčin (https://opcina-garcin.hr/).</w:t>
      </w:r>
    </w:p>
    <w:p w14:paraId="671A0A9A" w14:textId="77777777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*Ako je kvalifikacija odnosno razina obrazovanja i struka stečena u inozemstvu, potrebno je uz presliku diplome priložiti i preslik rješenja/mišljenja o priznavanju inozemne obrazovne kvalifikacije izdane od ovlaštene institucije u Republici Hrvatskoj.</w:t>
      </w:r>
    </w:p>
    <w:p w14:paraId="6D15B0AD" w14:textId="77777777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Prijava na javni natječaj mora biti vlastoručno potpisana.</w:t>
      </w:r>
    </w:p>
    <w:p w14:paraId="7427CAEA" w14:textId="77777777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lastRenderedPageBreak/>
        <w:t>U prijavi na javni natječaj potrebno je navesti osobne podatke podnositelja prijave (ime i prezime, datum rođenja, adresa stanovanja i OIB), uz popis priloženih priloga i naznaku natječaja za koji se podnosi prijava.</w:t>
      </w:r>
    </w:p>
    <w:p w14:paraId="35A06CC4" w14:textId="77777777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Isprave se prilažu u neovjerenom presliku osim vlastoručno potpisane pisane izjave kandidata da za prijam u službu kod njega ne postoje zapreke iz članka 15. i 16. Zakona o službenicima i namještenicima u lokalnoj i područnoj (regionalnoj) samoupravi.</w:t>
      </w:r>
    </w:p>
    <w:p w14:paraId="66797B7C" w14:textId="77777777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Ako podnositelj prijave uz prijavu priloži dokumente u kojima osobni podaci nisu istovjetni dužan je dostaviti i dokaz o njihovoj promjeni (preslik vjenčanog ili rodnog lista i sl.).</w:t>
      </w:r>
    </w:p>
    <w:p w14:paraId="5D832D8B" w14:textId="77777777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 </w:t>
      </w:r>
    </w:p>
    <w:p w14:paraId="0C77241C" w14:textId="6C3B9DAF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hr-HR"/>
          <w14:ligatures w14:val="none"/>
        </w:rPr>
        <w:t>V.</w:t>
      </w:r>
      <w:r w:rsidR="009E3365"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 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Kandidat koji može ostvariti pravo prednosti pri zapošljavanju prema posebnom zakonu dužan je u prijavi na javni natječaj pozvati se na to pravo i priložiti odgovarajuće isprave kao dokaz o statusu, te druge dokaze sukladno posebnom zakonu kojim je utvrđeno to pravo, a ima prednost u odnosu na ostale kandidate samo pod jednakim uvjetima.</w:t>
      </w:r>
    </w:p>
    <w:p w14:paraId="51B10E41" w14:textId="77777777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Pod jednakim uvjetima podrazumijeva se da ako na kraju provedene prethodne provjere znanja i sposobnosti kandidata, kandidati koji su po rang-listi ostvarili najveći i isti broj ukupnih bodova, prednost prilikom zapošljavanja ima onaj kandidat koji se u svojoj prijavi pozvao na to pravo i isto dokazao s priloženim dokazima.</w:t>
      </w:r>
    </w:p>
    <w:p w14:paraId="31AED471" w14:textId="77777777" w:rsidR="009E3365" w:rsidRPr="00622DDD" w:rsidRDefault="00813E0D" w:rsidP="00813E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Kandidat koji se poziva na pravo prednosti pri zapošljavanju u skladu s člankom 101. Zakona o hrvatskim braniteljima iz Domovinskog rata i članovima njihovih obitelji („Narodne novine“ br. 121/17., 98/19., 84/21. i 156/23.), uz prijavu na natječaj dužan je, osim dokaza o ispunjavanju traženih uvjeta iz natječaja, priložiti i dokaze propisane člankom 103. stavkom 1. Zakona o hrvatskim braniteljima iz Domovinskog rata i članovima njihovih obitelji, koji su objavljeni na web stranici Ministarstva hrvatskih branitelja</w:t>
      </w:r>
    </w:p>
    <w:p w14:paraId="59935129" w14:textId="53A858F9" w:rsidR="009E3365" w:rsidRPr="00622DDD" w:rsidRDefault="009E3365" w:rsidP="00813E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hyperlink r:id="rId8" w:history="1">
        <w:r w:rsidRPr="00813E0D">
          <w:rPr>
            <w:rStyle w:val="Hiperveza"/>
            <w:rFonts w:ascii="Times New Roman" w:eastAsia="Times New Roman" w:hAnsi="Times New Roman" w:cs="Times New Roman"/>
            <w:kern w:val="0"/>
            <w:sz w:val="24"/>
            <w:szCs w:val="24"/>
            <w:lang w:eastAsia="hr-HR"/>
            <w14:ligatures w14:val="none"/>
          </w:rPr>
          <w:t>https://branitelji.gov.hr/zaposljavanje-843/843</w:t>
        </w:r>
      </w:hyperlink>
    </w:p>
    <w:p w14:paraId="6898207E" w14:textId="28A5E738" w:rsidR="009E3365" w:rsidRPr="00622DDD" w:rsidRDefault="009E3365" w:rsidP="00813E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hyperlink r:id="rId9" w:history="1">
        <w:r w:rsidRPr="00813E0D">
          <w:rPr>
            <w:rStyle w:val="Hiperveza"/>
            <w:rFonts w:ascii="Times New Roman" w:eastAsia="Times New Roman" w:hAnsi="Times New Roman" w:cs="Times New Roman"/>
            <w:kern w:val="0"/>
            <w:sz w:val="24"/>
            <w:szCs w:val="24"/>
            <w:lang w:eastAsia="hr-HR"/>
            <w14:ligatures w14:val="none"/>
          </w:rPr>
          <w:t>https://branitelji.gov.hr/UserDocsImages//dokumenti/Nikola//popis%20dokaza%20za%20ostvarivanje%20prava%20prednosti%20pri%20zapo%C5%A1ljavanju-%20ZOHBDR%202021.pdf</w:t>
        </w:r>
      </w:hyperlink>
    </w:p>
    <w:p w14:paraId="1EB544A5" w14:textId="77777777" w:rsidR="009E3365" w:rsidRPr="00813E0D" w:rsidRDefault="009E3365" w:rsidP="00813E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</w:p>
    <w:p w14:paraId="4877F39A" w14:textId="77777777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Kandidat koji se poziva na pravo prednosti pri zapošljavanju u skladu s člankom 48.f Zakona o zaštiti vojnih i civilnih invalida rata („Narodne novine“ br. 33/92., 57/92., 77/92., 27/93., 58/93., 2/94., 76/94., 108/95., 108/96., 82/01., 94/01., 103/03., 148/13. i 98/19.), uz prijavu na natječaj dužan je, osim dokaza o ispunjavanju traženih uvjeta, priložiti i rješenje odnosno potvrdu o priznatom statusu iz koje je vidljivo takvo pravo, dokaz da nije koristio pravo prednosti pri zapošljavanju na temelju članka 48.f Zakona o zaštiti vojnih i civilnih invalida rata te dokaz da prijašnji radni odnos nije prestao otkazom uslijed skrivljenog ponašanja radnika, otkazom radnika ili sporazumom.</w:t>
      </w:r>
    </w:p>
    <w:p w14:paraId="3CC943B2" w14:textId="7B91D942" w:rsidR="00813E0D" w:rsidRPr="00622DDD" w:rsidRDefault="00813E0D" w:rsidP="00813E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Kandidat koji se poziva na pravo prednosti pri zapošljavanju u skladu s člankom 47. Zakona o civilnim stradalnicima iz Domovinskog rata („Narodne novine“ br. 84/21.), uz prijavu na natječaj dužan je u prijavi pozvati se na to pravo i uz prijavu dostaviti i dokaze iz članka 49. stavka 1. Zakona o civilnim stradalnicima iz Domovinskog rata dostupne na web stranici Ministarstva hrvatskih branitelja s popisom dokaza potrebnih za ostvarivanje prava prednosti: </w:t>
      </w:r>
      <w:hyperlink r:id="rId10" w:history="1">
        <w:r w:rsidR="009E3365" w:rsidRPr="00813E0D">
          <w:rPr>
            <w:rStyle w:val="Hiperveza"/>
            <w:rFonts w:ascii="Times New Roman" w:eastAsia="Times New Roman" w:hAnsi="Times New Roman" w:cs="Times New Roman"/>
            <w:kern w:val="0"/>
            <w:sz w:val="24"/>
            <w:szCs w:val="24"/>
            <w:lang w:eastAsia="hr-HR"/>
            <w14:ligatures w14:val="none"/>
          </w:rPr>
          <w:t>https://branitelji.gov.hr/zaposljavanje-843/843</w:t>
        </w:r>
      </w:hyperlink>
    </w:p>
    <w:p w14:paraId="65F7FB8E" w14:textId="77777777" w:rsidR="009E3365" w:rsidRPr="00622DDD" w:rsidRDefault="009E3365" w:rsidP="00813E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</w:p>
    <w:p w14:paraId="1036DAF5" w14:textId="32DA8031" w:rsidR="00813E0D" w:rsidRPr="00622DDD" w:rsidRDefault="009E3365" w:rsidP="00813E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hyperlink r:id="rId11" w:history="1">
        <w:r w:rsidRPr="00813E0D">
          <w:rPr>
            <w:rStyle w:val="Hiperveza"/>
            <w:rFonts w:ascii="Times New Roman" w:eastAsia="Times New Roman" w:hAnsi="Times New Roman" w:cs="Times New Roman"/>
            <w:kern w:val="0"/>
            <w:sz w:val="24"/>
            <w:szCs w:val="24"/>
            <w:lang w:eastAsia="hr-HR"/>
            <w14:ligatures w14:val="none"/>
          </w:rPr>
          <w:t>https://branitelji.gov.hr/UserDocsImages//dokumenti/Nikola//popis%20dokaza%20za%20ostvarivanje%20prava%20prednosti%20pri%20zapo%C5%A1ljavanju-%20Zakon%20o%20civilnim%20stradalnicima%20iz%20DR.pdf</w:t>
        </w:r>
      </w:hyperlink>
    </w:p>
    <w:p w14:paraId="42DF735F" w14:textId="77777777" w:rsidR="009E3365" w:rsidRPr="00813E0D" w:rsidRDefault="009E3365" w:rsidP="00813E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</w:p>
    <w:p w14:paraId="237AB3EF" w14:textId="77777777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Kandidat koji se poziva na pravo prednosti pri zapošljavanju u skladu s člankom 9. Zakona o profesionalnoj rehabilitaciji i zapošljavanju osoba s invaliditetom („Narodne novine“ broj 157/13., 152/14., 39/18. i 32/20.), uz prijavu na natječaj dužan je, osim dokaza o ispunjavanju traženih uvjeta, priložiti i dokaz o utvrđenom statusu osobe s invaliditetom, odnosno javnu ispravu o invaliditetu na temelju koje se osoba može upisati u očevidnik zaposlenih osoba s invaliditetom te dokaz iz kojeg je vidljivo na koji je način prestao radni odnos kod posljednjeg poslodavca (rješenje, ugovor, sporazum i sl.).</w:t>
      </w:r>
    </w:p>
    <w:p w14:paraId="3555A3E1" w14:textId="77777777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Kandidat koji se poziva na pravo prednosti pri zapošljavanju na temelju članka 21. Zakona o obrani (Narodne novine broj 73/13,, 75/15,, 27/16,, 110/17,, 30/18,, 70/19,, 155/23. i 136/25.) dužan je, osim dokaza o ispunjavanju traženih uvjeta natječaja dostaviti i dokaz o statusu nezaposlene osobe i dokaz o završenom temeljnom vojnom osposobljavanju ili dragovoljnom vojnom osposobljavanju i razvrstanom pričuvniku koji se poziva u službu u Oružane snage radi osposobljavanja i vježbi.</w:t>
      </w:r>
    </w:p>
    <w:p w14:paraId="317CB03A" w14:textId="77777777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 </w:t>
      </w:r>
    </w:p>
    <w:p w14:paraId="17817179" w14:textId="0FD69EF6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hr-HR"/>
          <w14:ligatures w14:val="none"/>
        </w:rPr>
        <w:t>VI.</w:t>
      </w:r>
      <w:r w:rsidR="00497B42"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 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Urednom prijavom smatra se prijava koja je vlastoručno potpisana i sadržava sve podatke i priloge navedene u ovom javnom natječaju.</w:t>
      </w:r>
    </w:p>
    <w:p w14:paraId="5BEADE9C" w14:textId="77777777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Osoba koja nije podnijela pravodobnu i urednu prijavu ili ne ispunjava formalne uvjete iz ovog javnog natječaja, ne smatra se kandidatom prijavljenim na javni natječaj te će joj biti dostavljena pisana obavijest u kojoj se navode razlozi zbog kojih se ne smatra kandidatom prijavljenim na javni natječaj.</w:t>
      </w:r>
    </w:p>
    <w:p w14:paraId="5C6AF497" w14:textId="77777777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Za osobu/osobe koje zadovoljavaju formalne uvjete iz javnog natječaja i stekle su status kandidata prijavljenog na javni natječaj bit će provedena prethodna provjera znanja i sposobnosti pisanim testiranjem i intervjuom. Ako kandidat iz bilo kojeg razloga ne pristupi prethodnoj provjeri znanja i sposobnosti smatrat će se da je povukao prijavu na javni natječaj.</w:t>
      </w:r>
    </w:p>
    <w:p w14:paraId="0E36309B" w14:textId="77777777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 </w:t>
      </w:r>
    </w:p>
    <w:p w14:paraId="4FF3656D" w14:textId="0668956B" w:rsidR="00813E0D" w:rsidRPr="00813E0D" w:rsidRDefault="00813E0D" w:rsidP="00813E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hr-HR"/>
          <w14:ligatures w14:val="none"/>
        </w:rPr>
        <w:t>VII.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 Na mrežnoj stranici Općine </w:t>
      </w:r>
      <w:r w:rsidR="00497B42"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Garčin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 (</w:t>
      </w:r>
      <w:hyperlink w:history="1">
        <w:bookmarkStart w:id="0" w:name="_Hlk229652490"/>
        <w:r w:rsidR="00497B42" w:rsidRPr="00813E0D">
          <w:rPr>
            <w:rStyle w:val="Hiperveza"/>
            <w:rFonts w:ascii="Times New Roman" w:eastAsia="Times New Roman" w:hAnsi="Times New Roman" w:cs="Times New Roman"/>
            <w:kern w:val="0"/>
            <w:sz w:val="24"/>
            <w:szCs w:val="24"/>
            <w:lang w:eastAsia="hr-HR"/>
            <w14:ligatures w14:val="none"/>
          </w:rPr>
          <w:t>www.</w:t>
        </w:r>
        <w:r w:rsidR="00497B42" w:rsidRPr="00622DDD">
          <w:rPr>
            <w:rStyle w:val="Hiperveza"/>
            <w:rFonts w:ascii="Times New Roman" w:eastAsia="Times New Roman" w:hAnsi="Times New Roman" w:cs="Times New Roman"/>
            <w:kern w:val="0"/>
            <w:sz w:val="24"/>
            <w:szCs w:val="24"/>
            <w:lang w:eastAsia="hr-HR"/>
            <w14:ligatures w14:val="none"/>
          </w:rPr>
          <w:t>opcina-garcin.hr</w:t>
        </w:r>
        <w:bookmarkEnd w:id="0"/>
        <w:r w:rsidR="00497B42" w:rsidRPr="00622DDD">
          <w:rPr>
            <w:rStyle w:val="Hiperveza"/>
            <w:rFonts w:ascii="Times New Roman" w:eastAsia="Times New Roman" w:hAnsi="Times New Roman" w:cs="Times New Roman"/>
            <w:kern w:val="0"/>
            <w:sz w:val="24"/>
            <w:szCs w:val="24"/>
            <w:lang w:eastAsia="hr-HR"/>
            <w14:ligatures w14:val="none"/>
          </w:rPr>
          <w:t xml:space="preserve"> </w:t>
        </w:r>
      </w:hyperlink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) i Oglasnoj ploči Općine </w:t>
      </w:r>
      <w:r w:rsidR="00497B42"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Garčin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, </w:t>
      </w:r>
      <w:r w:rsidR="00497B42"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Kralja Tomislava 92, Garčin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, naveden je opis poslova radnog mjesta, podaci o plaći radnog mjesta koje se popunjava, način obavljanja prethodne provjere znanja i sposobnosti kandidata i iz kojeg područja te pravni i drugi izvori za pripremanje kandidata za tu provjeru.</w:t>
      </w:r>
    </w:p>
    <w:p w14:paraId="4786EC80" w14:textId="27A7CB87" w:rsidR="00813E0D" w:rsidRPr="00813E0D" w:rsidRDefault="00813E0D" w:rsidP="00813E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Povjerenstvo za provedbu javnog natječaja utvrdit će listu kandidata koji ispunjavaju formalne uvjete javnog natječaja te će na istoj mrežnoj stranici Općine </w:t>
      </w:r>
      <w:r w:rsidR="009E3365"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Garčin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 (</w:t>
      </w:r>
      <w:r w:rsidR="00497B42"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www.opcina-garcin.hr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) i na Oglasnoj ploči </w:t>
      </w:r>
      <w:r w:rsidR="00497B42"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Garčin, Kralja Tomislava 92, Garčin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 objaviti mjesto i vrijeme održavanja prethodne provjere znanja i sposobnosti kandidata najmanje pet dana prije održavanja provjere.</w:t>
      </w:r>
      <w:r w:rsidR="00497B42"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 </w:t>
      </w:r>
    </w:p>
    <w:p w14:paraId="1E2BC58A" w14:textId="77777777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 </w:t>
      </w:r>
    </w:p>
    <w:p w14:paraId="10460D36" w14:textId="77777777" w:rsidR="00813E0D" w:rsidRPr="00813E0D" w:rsidRDefault="00813E0D" w:rsidP="00813E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hr-HR"/>
          <w14:ligatures w14:val="none"/>
        </w:rPr>
        <w:t>VIII. 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Svi osobni podaci prikupljeni na temelju ovog javnog natječaja prikupljaju se i obrađuju u svrhu provedbe natječaja i obrade prijave kandidata, u skladu s propisima koji uređuju zaštitu osobnih i drugih podataka, posebno Uredbom (EU) 2016/679 Europskog parlamenta i Vijeća od 27. travnja 2016. o zaštiti pojedinaca u vezi s obradom osobnih podataka i o slobodnom kretanju takvih podataka te o stavljanju izvan snage Direktive 95/46/EZ (Opća uredba o zaštiti podataka).</w:t>
      </w:r>
    </w:p>
    <w:p w14:paraId="6A758E6E" w14:textId="71E89071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Prijavom na javni natječaj kandidat daje privolu Jedinstvenom upravnom odjelu Općine </w:t>
      </w:r>
      <w:r w:rsidR="00497B42"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Garčin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 za obradu osobnih podataka u skladu s propisima kojima je propisana zaštita osobnih podataka u svrhu provedbe ovog postupka i rezultata javnog natječaja.</w:t>
      </w:r>
    </w:p>
    <w:p w14:paraId="3AE60C8B" w14:textId="77777777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lastRenderedPageBreak/>
        <w:t> </w:t>
      </w:r>
    </w:p>
    <w:p w14:paraId="267C10A2" w14:textId="6268E075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hr-HR"/>
          <w14:ligatures w14:val="none"/>
        </w:rPr>
        <w:t>IX.</w:t>
      </w:r>
      <w:r w:rsidR="009E3365"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 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Izabrani kandidat bit će pozvan da u primjerenom roku, a prije donošenja rješenja o prijmu u službu dostavi uvjerenje nadležnog suda da se protiv njega ne vodi kazneni postupak i uvjerenje o zdravstvenoj sposobnosti za obavljanje poslova radnog mjesta te dostavi na uvid izvornike dokaza o ispunjavanju formalnih uvjeta iz javnog natječaja, čije su preslike priložene uz prijavu na javni natječaj, uz upozorenje da se nedostavljanje traženih isprava smatra odustankom od prijma u službu.</w:t>
      </w:r>
    </w:p>
    <w:p w14:paraId="0096CC0E" w14:textId="77777777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Nakon izbora kandidata, a prije donošenja rješenja o prijmu u službu za izabranog kandidata upravno tijelo lokalne jedinice nadležno za službeničke odnose provjerit će po službenoj dužnosti postoji li zapreka za prijam u službu zbog pravomoćne osuđivanosti izabranog kandidata za kazneno djelo iz članka 15. Zakona o službenicima i namještenicima u lokalnoj i područnoj (regionalnoj) samoupravi, te zapreke iz članka 16. Zakona o službenicima i namještenicima u lokalnoj i područnoj (regionalnoj) samoupravi. Kandidat je prijavom na ovaj natječaj suglasan da se ista zatraži.</w:t>
      </w:r>
    </w:p>
    <w:p w14:paraId="341EE737" w14:textId="77777777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 </w:t>
      </w:r>
    </w:p>
    <w:p w14:paraId="2098F051" w14:textId="122E2A4F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hr-HR"/>
          <w14:ligatures w14:val="none"/>
        </w:rPr>
        <w:t>X.</w:t>
      </w:r>
      <w:r w:rsidR="0019117D"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 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Pisane prijave s prilozima dostavljaju se poštom preporučeno ili neposrednom predajom u</w:t>
      </w:r>
    </w:p>
    <w:p w14:paraId="3583DEEA" w14:textId="5BD2F426" w:rsidR="00813E0D" w:rsidRPr="00813E0D" w:rsidRDefault="00813E0D" w:rsidP="0019117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pisarnicu </w:t>
      </w:r>
      <w:r w:rsidR="0019117D"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Općine Garčin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 u  zatvorenoj  omotnici na  adresu:  </w:t>
      </w:r>
      <w:r w:rsidR="0019117D"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Garčin, Kralja Tomislava 92, 35212 Garčin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, s naznakom  „Prijava na javni natječaj za radno mjesto – </w:t>
      </w:r>
      <w:r w:rsidR="009E3365"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Referent za računovodstvo i administrativnu podršku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 – ne otvaraj“ u roku od osam dana od objave javnog natječaja u „Narodnim novinama“.</w:t>
      </w:r>
    </w:p>
    <w:p w14:paraId="1F0B75D6" w14:textId="77777777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 </w:t>
      </w:r>
    </w:p>
    <w:p w14:paraId="15B4652B" w14:textId="70E865CB" w:rsidR="00813E0D" w:rsidRPr="00813E0D" w:rsidRDefault="00813E0D" w:rsidP="00813E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hr-HR"/>
          <w14:ligatures w14:val="none"/>
        </w:rPr>
        <w:t>XI.</w:t>
      </w:r>
      <w:r w:rsidR="009E3365"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 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O rezultatima javnog natječaja kandidati će biti obaviješteni u roku od 60 dana od isteka roka za podnošenje prijava na javni natječaj, javnom objavom rješenja o prijmu u službu izabranog kandidata na mrežnoj stranici Općine </w:t>
      </w:r>
      <w:r w:rsidR="009E3365"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Garčin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 (</w:t>
      </w:r>
      <w:r w:rsidR="009E3365"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www.opcina-garcin.hr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). Dostava rješenja svim kandidatima smatra se obavljenom istekom osmog dana od dana javne objave rješenja mrežnoj stranici Općine </w:t>
      </w:r>
      <w:r w:rsidR="009E3365"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Garčin 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(</w:t>
      </w:r>
      <w:r w:rsidR="009E3365"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www.opcina-garcin.hr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).</w:t>
      </w:r>
    </w:p>
    <w:p w14:paraId="4499CE9B" w14:textId="77777777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 </w:t>
      </w:r>
    </w:p>
    <w:p w14:paraId="5B97DBAF" w14:textId="2F86FAA8" w:rsidR="00813E0D" w:rsidRPr="00813E0D" w:rsidRDefault="00813E0D" w:rsidP="00813E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Upućuju se kandidati na redovitu provjeru svih informacija u svezi ovog natječaja na službenoj mrežnoj stranici Općine </w:t>
      </w:r>
      <w:r w:rsidR="009E3365"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Garčin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 (</w:t>
      </w:r>
      <w:r w:rsidR="009E3365"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www.opcina-garcin.hr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) i Oglasnoj ploči Općine </w:t>
      </w:r>
      <w:r w:rsidR="009E3365"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Garčin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 jer za navedeno snose vlastitu odgovornost.</w:t>
      </w:r>
    </w:p>
    <w:p w14:paraId="6BD3BE6F" w14:textId="77777777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 </w:t>
      </w:r>
    </w:p>
    <w:p w14:paraId="353D9DD0" w14:textId="35126CCF" w:rsidR="00813E0D" w:rsidRPr="00622DDD" w:rsidRDefault="00813E0D" w:rsidP="00813E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Postupak objavljenog javnog natječaja može se obustaviti sukladno odredbama članka 24. Zakona o službenicima i namještenicima u lokalnoj i područnoj (regionalnoj) samoupravi („Narodne novine” br. 86/08., 61/11., 4/18., 96/18., 112/19. i 17/25.). Obavijest o obustavi postupka javnog natječaja objavljuje se na mrežnim stranicama Općine </w:t>
      </w:r>
      <w:r w:rsidR="009E3365"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Garčin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 (</w:t>
      </w:r>
      <w:hyperlink r:id="rId12" w:history="1">
        <w:r w:rsidR="00622DDD" w:rsidRPr="00622DDD">
          <w:rPr>
            <w:rStyle w:val="Hiperveza"/>
            <w:rFonts w:ascii="Times New Roman" w:eastAsia="Times New Roman" w:hAnsi="Times New Roman" w:cs="Times New Roman"/>
            <w:kern w:val="0"/>
            <w:sz w:val="24"/>
            <w:szCs w:val="24"/>
            <w:lang w:eastAsia="hr-HR"/>
            <w14:ligatures w14:val="none"/>
          </w:rPr>
          <w:t>www.opcina-garcin.hr</w:t>
        </w:r>
      </w:hyperlink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).</w:t>
      </w:r>
    </w:p>
    <w:p w14:paraId="3D54A9C2" w14:textId="77777777" w:rsidR="00622DDD" w:rsidRPr="00813E0D" w:rsidRDefault="00622DDD" w:rsidP="00813E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</w:p>
    <w:p w14:paraId="01035129" w14:textId="774D3C00" w:rsidR="009E3365" w:rsidRPr="00622DDD" w:rsidRDefault="00813E0D" w:rsidP="009E336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                                        </w:t>
      </w:r>
    </w:p>
    <w:p w14:paraId="6FAF313D" w14:textId="1689185D" w:rsidR="00813E0D" w:rsidRPr="00813E0D" w:rsidRDefault="00813E0D" w:rsidP="00622DDD">
      <w:pPr>
        <w:shd w:val="clear" w:color="auto" w:fill="FFFFFF"/>
        <w:spacing w:after="0" w:line="240" w:lineRule="auto"/>
        <w:ind w:left="4956"/>
        <w:jc w:val="center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P</w:t>
      </w:r>
      <w:r w:rsidR="009E3365"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ročelnik Jedinstvenog  upravnog</w:t>
      </w:r>
      <w:r w:rsidR="00622DDD"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br/>
      </w:r>
      <w:r w:rsidR="009E3365"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odjela Općine Garčin</w:t>
      </w:r>
    </w:p>
    <w:p w14:paraId="2F00E839" w14:textId="0270DE89" w:rsidR="00813E0D" w:rsidRPr="00813E0D" w:rsidRDefault="009E3365" w:rsidP="00622DDD">
      <w:pPr>
        <w:shd w:val="clear" w:color="auto" w:fill="FFFFFF"/>
        <w:spacing w:after="150" w:line="240" w:lineRule="auto"/>
        <w:ind w:left="4248" w:firstLine="708"/>
        <w:jc w:val="center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Stjepan Gašparović, mag.iur.</w:t>
      </w:r>
    </w:p>
    <w:p w14:paraId="50D99E4F" w14:textId="17B22994" w:rsidR="00813E0D" w:rsidRPr="00813E0D" w:rsidRDefault="00813E0D" w:rsidP="00813E0D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br/>
      </w:r>
    </w:p>
    <w:p w14:paraId="69C70A93" w14:textId="77777777" w:rsidR="001110E9" w:rsidRPr="00622DDD" w:rsidRDefault="001110E9" w:rsidP="001110E9">
      <w:pPr>
        <w:pStyle w:val="StandardWeb"/>
        <w:shd w:val="clear" w:color="auto" w:fill="FFFFFF"/>
        <w:spacing w:before="0" w:beforeAutospacing="0" w:after="75" w:afterAutospacing="0"/>
        <w:jc w:val="both"/>
        <w:rPr>
          <w:color w:val="000000" w:themeColor="text1"/>
        </w:rPr>
      </w:pPr>
    </w:p>
    <w:sectPr w:rsidR="001110E9" w:rsidRPr="00622D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AA1552"/>
    <w:multiLevelType w:val="multilevel"/>
    <w:tmpl w:val="61E61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3604C98"/>
    <w:multiLevelType w:val="hybridMultilevel"/>
    <w:tmpl w:val="AAE49782"/>
    <w:lvl w:ilvl="0" w:tplc="0F3E1FBA">
      <w:numFmt w:val="bullet"/>
      <w:lvlText w:val="-"/>
      <w:lvlJc w:val="left"/>
      <w:pPr>
        <w:ind w:left="720" w:hanging="360"/>
      </w:pPr>
      <w:rPr>
        <w:rFonts w:ascii="Roboto" w:eastAsia="Times New Roman" w:hAnsi="Roboto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17517D"/>
    <w:multiLevelType w:val="multilevel"/>
    <w:tmpl w:val="0EB0C0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9DF30DF"/>
    <w:multiLevelType w:val="hybridMultilevel"/>
    <w:tmpl w:val="158E29F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7764356">
    <w:abstractNumId w:val="0"/>
  </w:num>
  <w:num w:numId="2" w16cid:durableId="371030500">
    <w:abstractNumId w:val="2"/>
  </w:num>
  <w:num w:numId="3" w16cid:durableId="233976329">
    <w:abstractNumId w:val="3"/>
  </w:num>
  <w:num w:numId="4" w16cid:durableId="15001507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616A"/>
    <w:rsid w:val="000A29C4"/>
    <w:rsid w:val="000B7662"/>
    <w:rsid w:val="000F2C77"/>
    <w:rsid w:val="001001EF"/>
    <w:rsid w:val="001110E9"/>
    <w:rsid w:val="00143C86"/>
    <w:rsid w:val="00185D75"/>
    <w:rsid w:val="0019117D"/>
    <w:rsid w:val="001911B1"/>
    <w:rsid w:val="001C2532"/>
    <w:rsid w:val="001F5090"/>
    <w:rsid w:val="002146E7"/>
    <w:rsid w:val="002353B9"/>
    <w:rsid w:val="00285075"/>
    <w:rsid w:val="002B1975"/>
    <w:rsid w:val="00304303"/>
    <w:rsid w:val="003276A8"/>
    <w:rsid w:val="00353596"/>
    <w:rsid w:val="003902BA"/>
    <w:rsid w:val="0044491D"/>
    <w:rsid w:val="00457F70"/>
    <w:rsid w:val="0048034F"/>
    <w:rsid w:val="00480831"/>
    <w:rsid w:val="00497B42"/>
    <w:rsid w:val="004C328A"/>
    <w:rsid w:val="004D74D5"/>
    <w:rsid w:val="00504B96"/>
    <w:rsid w:val="005133C8"/>
    <w:rsid w:val="00542523"/>
    <w:rsid w:val="00542818"/>
    <w:rsid w:val="005460C8"/>
    <w:rsid w:val="00600D3D"/>
    <w:rsid w:val="00602DA5"/>
    <w:rsid w:val="006049AE"/>
    <w:rsid w:val="00620178"/>
    <w:rsid w:val="00622DDD"/>
    <w:rsid w:val="00693EA2"/>
    <w:rsid w:val="00740D73"/>
    <w:rsid w:val="0074168F"/>
    <w:rsid w:val="007436F5"/>
    <w:rsid w:val="00767A0F"/>
    <w:rsid w:val="007822FF"/>
    <w:rsid w:val="00794DF2"/>
    <w:rsid w:val="007A4534"/>
    <w:rsid w:val="007F68EE"/>
    <w:rsid w:val="00813E0D"/>
    <w:rsid w:val="00823F71"/>
    <w:rsid w:val="008A49DE"/>
    <w:rsid w:val="008F13EC"/>
    <w:rsid w:val="0090419C"/>
    <w:rsid w:val="00980DCB"/>
    <w:rsid w:val="009B40BE"/>
    <w:rsid w:val="009B41F1"/>
    <w:rsid w:val="009E3365"/>
    <w:rsid w:val="009F46AB"/>
    <w:rsid w:val="00A31397"/>
    <w:rsid w:val="00A42006"/>
    <w:rsid w:val="00AE08F8"/>
    <w:rsid w:val="00AF38C1"/>
    <w:rsid w:val="00B10CCA"/>
    <w:rsid w:val="00B161B0"/>
    <w:rsid w:val="00B221B6"/>
    <w:rsid w:val="00B40437"/>
    <w:rsid w:val="00BB76C6"/>
    <w:rsid w:val="00BD3D0A"/>
    <w:rsid w:val="00C57791"/>
    <w:rsid w:val="00C95021"/>
    <w:rsid w:val="00CA32F2"/>
    <w:rsid w:val="00CC67DA"/>
    <w:rsid w:val="00CD5CDB"/>
    <w:rsid w:val="00D04C93"/>
    <w:rsid w:val="00D2616A"/>
    <w:rsid w:val="00D46817"/>
    <w:rsid w:val="00D901CA"/>
    <w:rsid w:val="00DF50F4"/>
    <w:rsid w:val="00E4607C"/>
    <w:rsid w:val="00EE78B3"/>
    <w:rsid w:val="00F0790D"/>
    <w:rsid w:val="00F17F1D"/>
    <w:rsid w:val="00F519B5"/>
    <w:rsid w:val="00F66E8B"/>
    <w:rsid w:val="00F8384C"/>
    <w:rsid w:val="00F9362D"/>
    <w:rsid w:val="00FA75CF"/>
    <w:rsid w:val="00FB2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FCF3AA"/>
  <w15:chartTrackingRefBased/>
  <w15:docId w15:val="{8869DC79-29D2-4AA1-B4D6-E8BCB00438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D261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D261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D2616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D261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D2616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D2616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D2616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D2616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D2616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D2616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D2616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D2616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D2616A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D2616A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D2616A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D2616A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D2616A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D2616A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D261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D261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D261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D261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D261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D2616A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D2616A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D2616A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D2616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D2616A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D2616A"/>
    <w:rPr>
      <w:b/>
      <w:bCs/>
      <w:smallCaps/>
      <w:color w:val="2F5496" w:themeColor="accent1" w:themeShade="BF"/>
      <w:spacing w:val="5"/>
    </w:rPr>
  </w:style>
  <w:style w:type="paragraph" w:styleId="StandardWeb">
    <w:name w:val="Normal (Web)"/>
    <w:basedOn w:val="Normal"/>
    <w:uiPriority w:val="99"/>
    <w:semiHidden/>
    <w:unhideWhenUsed/>
    <w:rsid w:val="001110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hr-HR"/>
      <w14:ligatures w14:val="none"/>
    </w:rPr>
  </w:style>
  <w:style w:type="table" w:styleId="Reetkatablice">
    <w:name w:val="Table Grid"/>
    <w:basedOn w:val="Obinatablica"/>
    <w:uiPriority w:val="39"/>
    <w:rsid w:val="001110E9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eza">
    <w:name w:val="Hyperlink"/>
    <w:basedOn w:val="Zadanifontodlomka"/>
    <w:uiPriority w:val="99"/>
    <w:unhideWhenUsed/>
    <w:rsid w:val="00497B42"/>
    <w:rPr>
      <w:color w:val="0563C1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497B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ranitelji.gov.hr/zaposljavanje-843/843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opcina-garcin.hr/" TargetMode="External"/><Relationship Id="rId12" Type="http://schemas.openxmlformats.org/officeDocument/2006/relationships/hyperlink" Target="http://www.opcina-garcin.h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branitelji.gov.hr/UserDocsImages//dokumenti/Nikola//popis%20dokaza%20za%20ostvarivanje%20prava%20prednosti%20pri%20zapo%C5%A1ljavanju-%20Zakon%20o%20civilnim%20stradalnicima%20iz%20DR.pdf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branitelji.gov.hr/zaposljavanje-843/843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branitelji.gov.hr/UserDocsImages//dokumenti/Nikola//popis%20dokaza%20za%20ostvarivanje%20prava%20prednosti%20pri%20zapo%C5%A1ljavanju-%20ZOHBDR%202021.pdf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E23EA4-48EC-4981-9E34-299CA2ADC7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5</Pages>
  <Words>2280</Words>
  <Characters>12998</Characters>
  <Application>Microsoft Office Word</Application>
  <DocSecurity>0</DocSecurity>
  <Lines>108</Lines>
  <Paragraphs>30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Marko Barić</dc:creator>
  <cp:keywords/>
  <dc:description/>
  <cp:lastModifiedBy>Stjepan Gašparović</cp:lastModifiedBy>
  <cp:revision>20</cp:revision>
  <cp:lastPrinted>2026-05-14T11:34:00Z</cp:lastPrinted>
  <dcterms:created xsi:type="dcterms:W3CDTF">2026-05-13T08:53:00Z</dcterms:created>
  <dcterms:modified xsi:type="dcterms:W3CDTF">2026-05-14T11:35:00Z</dcterms:modified>
</cp:coreProperties>
</file>