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X="-431" w:tblpY="-368"/>
        <w:tblW w:w="10349" w:type="dxa"/>
        <w:tblLook w:val="04A0" w:firstRow="1" w:lastRow="0" w:firstColumn="1" w:lastColumn="0" w:noHBand="0" w:noVBand="1"/>
      </w:tblPr>
      <w:tblGrid>
        <w:gridCol w:w="10349"/>
      </w:tblGrid>
      <w:tr w:rsidR="00936A04" w:rsidRPr="009000A5" w14:paraId="2F855EEA" w14:textId="77777777" w:rsidTr="00183DED">
        <w:trPr>
          <w:trHeight w:val="465"/>
        </w:trPr>
        <w:tc>
          <w:tcPr>
            <w:tcW w:w="3964" w:type="dxa"/>
            <w:vMerge w:val="restart"/>
          </w:tcPr>
          <w:p w14:paraId="447F851F" w14:textId="7A6E7127" w:rsidR="00936A04" w:rsidRPr="009000A5" w:rsidRDefault="00936A04" w:rsidP="00936A0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noProof/>
              </w:rPr>
              <w:drawing>
                <wp:inline distT="0" distB="0" distL="0" distR="0" wp14:anchorId="24403A7D" wp14:editId="4F109B1C">
                  <wp:extent cx="1152525" cy="762000"/>
                  <wp:effectExtent l="0" t="0" r="9525" b="0"/>
                  <wp:docPr id="880030834" name="Slika 1" descr="grb_hrvats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pic:nvPicPr>
                        <pic:blipFill>
                          <a:blip r:embed="rId5">
                            <a:extLst>
                              <a:ext uri="{28A0092B-C50C-407E-A947-70E740481C1C}">
                                <a14:useLocalDpi xmlns:a14="http://schemas.microsoft.com/office/drawing/2010/main" val="0"/>
                              </a:ext>
                            </a:extLst>
                          </a:blip>
                          <a:stretch>
                            <a:fillRect/>
                          </a:stretch>
                        </pic:blipFill>
                        <pic:spPr>
                          <a:xfrm>
                            <a:off x="0" y="0"/>
                            <a:ext cx="1152525" cy="762000"/>
                          </a:xfrm>
                          <a:prstGeom prst="rect">
                            <a:avLst/>
                          </a:prstGeom>
                        </pic:spPr>
                      </pic:pic>
                    </a:graphicData>
                  </a:graphic>
                </wp:inline>
              </w:drawing>
            </w:r>
          </w:p>
          <w:p w14:paraId="6B22C250" w14:textId="0DC0E9AD" w:rsidR="00936A04" w:rsidRPr="009000A5" w:rsidRDefault="00936A04" w:rsidP="00936A04">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      </w:t>
            </w:r>
            <w:r w:rsidRPr="009000A5">
              <w:rPr>
                <w:rFonts w:ascii="Times New Roman" w:eastAsia="Times New Roman" w:hAnsi="Times New Roman" w:cs="Times New Roman"/>
                <w:b/>
              </w:rPr>
              <w:t>REPUBLIKA HRVATSKA</w:t>
            </w:r>
          </w:p>
        </w:tc>
      </w:tr>
      <w:tr w:rsidR="00936A04" w:rsidRPr="009000A5" w14:paraId="7F09B689" w14:textId="77777777" w:rsidTr="00183DED">
        <w:trPr>
          <w:trHeight w:val="253"/>
        </w:trPr>
        <w:tc>
          <w:tcPr>
            <w:tcW w:w="3964" w:type="dxa"/>
            <w:vMerge/>
          </w:tcPr>
          <w:p w14:paraId="2A97078F" w14:textId="77777777" w:rsidR="00936A04" w:rsidRPr="009000A5" w:rsidRDefault="00936A04" w:rsidP="00936A04">
            <w:pPr>
              <w:spacing w:after="0" w:line="240" w:lineRule="auto"/>
              <w:rPr>
                <w:rFonts w:ascii="Times New Roman" w:eastAsia="Times New Roman" w:hAnsi="Times New Roman" w:cs="Times New Roman"/>
                <w:b/>
              </w:rPr>
            </w:pPr>
          </w:p>
        </w:tc>
      </w:tr>
      <w:tr w:rsidR="00936A04" w:rsidRPr="009000A5" w14:paraId="262E3EC6" w14:textId="77777777" w:rsidTr="00183DED">
        <w:tc>
          <w:tcPr>
            <w:tcW w:w="3964" w:type="dxa"/>
          </w:tcPr>
          <w:p w14:paraId="32ACB1D0" w14:textId="77777777" w:rsidR="00936A04" w:rsidRPr="009000A5" w:rsidRDefault="00936A04" w:rsidP="00936A04">
            <w:pPr>
              <w:spacing w:after="0" w:line="240" w:lineRule="auto"/>
              <w:rPr>
                <w:rFonts w:ascii="Times New Roman" w:eastAsia="Times New Roman" w:hAnsi="Times New Roman" w:cs="Times New Roman"/>
                <w:b/>
              </w:rPr>
            </w:pPr>
            <w:r w:rsidRPr="009000A5">
              <w:rPr>
                <w:rFonts w:ascii="Times New Roman" w:eastAsia="Times New Roman" w:hAnsi="Times New Roman" w:cs="Times New Roman"/>
                <w:b/>
              </w:rPr>
              <w:t>BRODSKO-POSAVSKA ŽUPANIJA</w:t>
            </w:r>
          </w:p>
        </w:tc>
      </w:tr>
      <w:tr w:rsidR="00936A04" w:rsidRPr="009000A5" w14:paraId="24D1EB65" w14:textId="77777777" w:rsidTr="00183DED">
        <w:tc>
          <w:tcPr>
            <w:tcW w:w="3964" w:type="dxa"/>
          </w:tcPr>
          <w:p w14:paraId="572AECF9" w14:textId="713829CA" w:rsidR="00936A04" w:rsidRPr="009000A5" w:rsidRDefault="00936A04" w:rsidP="00936A04">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r w:rsidRPr="009000A5">
              <w:rPr>
                <w:rFonts w:ascii="Times New Roman" w:eastAsia="Times New Roman" w:hAnsi="Times New Roman" w:cs="Times New Roman"/>
                <w:b/>
              </w:rPr>
              <w:t>OPĆINA GARČIN</w:t>
            </w:r>
          </w:p>
        </w:tc>
      </w:tr>
    </w:tbl>
    <w:p w14:paraId="2E8434BA" w14:textId="12A823FF" w:rsidR="001708E3" w:rsidRDefault="001708E3" w:rsidP="001708E3">
      <w:pPr>
        <w:pStyle w:val="StandardWeb"/>
        <w:rPr>
          <w:color w:val="000000"/>
        </w:rPr>
      </w:pPr>
      <w:r w:rsidRPr="001708E3">
        <w:rPr>
          <w:color w:val="000000"/>
        </w:rPr>
        <w:t>Povjerenstvo za provedbu natječaja</w:t>
      </w:r>
    </w:p>
    <w:p w14:paraId="793C1FD9" w14:textId="6FC87911" w:rsidR="00936A04" w:rsidRPr="001708E3" w:rsidRDefault="00936A04" w:rsidP="001708E3">
      <w:pPr>
        <w:pStyle w:val="StandardWeb"/>
        <w:rPr>
          <w:color w:val="000000"/>
        </w:rPr>
      </w:pPr>
      <w:r>
        <w:rPr>
          <w:color w:val="000000"/>
        </w:rPr>
        <w:t>Garčin, 14.11.2025.</w:t>
      </w:r>
    </w:p>
    <w:p w14:paraId="20E78F06" w14:textId="77777777" w:rsidR="00DA35B4" w:rsidRPr="009C664D" w:rsidRDefault="00A937AE" w:rsidP="009C664D">
      <w:pPr>
        <w:rPr>
          <w:rFonts w:ascii="Times New Roman" w:hAnsi="Times New Roman" w:cs="Times New Roman"/>
          <w:sz w:val="24"/>
          <w:szCs w:val="24"/>
        </w:rPr>
      </w:pPr>
      <w:r w:rsidRPr="001708E3">
        <w:rPr>
          <w:rFonts w:ascii="Times New Roman" w:hAnsi="Times New Roman" w:cs="Times New Roman"/>
          <w:sz w:val="24"/>
          <w:szCs w:val="24"/>
        </w:rPr>
        <w:t xml:space="preserve">Na temelju članka 20. Zakona o službenicima i namještenicima u lokalnoj i područnoj (regionalnoj) samoupravi („Narodne novine“, broj 86/08., 61/11., 4/18., 112/19. i 17/25.), Povjerenstvo za provedbu natječaja, objavljuje </w:t>
      </w:r>
    </w:p>
    <w:p w14:paraId="6E66AFA5" w14:textId="77777777" w:rsidR="00DA35B4" w:rsidRPr="001708E3" w:rsidRDefault="00DA35B4" w:rsidP="00DA35B4">
      <w:pPr>
        <w:pStyle w:val="has-text-align-center"/>
        <w:shd w:val="clear" w:color="auto" w:fill="FFFFFF"/>
        <w:spacing w:before="0" w:beforeAutospacing="0" w:after="300" w:afterAutospacing="0"/>
        <w:jc w:val="center"/>
        <w:rPr>
          <w:color w:val="333333"/>
        </w:rPr>
      </w:pPr>
      <w:r w:rsidRPr="001708E3">
        <w:rPr>
          <w:rStyle w:val="Naglaeno"/>
          <w:color w:val="333333"/>
        </w:rPr>
        <w:t>P O Z I V</w:t>
      </w:r>
    </w:p>
    <w:p w14:paraId="746D3E4E" w14:textId="77777777" w:rsidR="00A11179" w:rsidRPr="001708E3" w:rsidRDefault="00DA35B4" w:rsidP="00DA35B4">
      <w:pPr>
        <w:pStyle w:val="StandardWeb"/>
        <w:shd w:val="clear" w:color="auto" w:fill="FFFFFF"/>
        <w:spacing w:before="0" w:beforeAutospacing="0" w:after="300" w:afterAutospacing="0"/>
        <w:rPr>
          <w:b/>
          <w:bCs/>
          <w:color w:val="333333"/>
        </w:rPr>
      </w:pPr>
      <w:r w:rsidRPr="001708E3">
        <w:rPr>
          <w:rStyle w:val="Naglaeno"/>
          <w:color w:val="333333"/>
        </w:rPr>
        <w:t xml:space="preserve">na prethodnu provjeru znanja i sposobnosti – pisano testiranje i intervju s kandidatima koji su podnijeli pravodobne i uredne prijave, te ispunjavaju formalne uvjete </w:t>
      </w:r>
      <w:r w:rsidR="007D656E">
        <w:rPr>
          <w:b/>
          <w:bCs/>
          <w:color w:val="333333"/>
        </w:rPr>
        <w:t xml:space="preserve">za imenovanje pročelnika </w:t>
      </w:r>
      <w:r w:rsidRPr="001708E3">
        <w:rPr>
          <w:b/>
          <w:bCs/>
          <w:color w:val="333333"/>
        </w:rPr>
        <w:t>Jedinstven</w:t>
      </w:r>
      <w:r w:rsidR="00A11179" w:rsidRPr="001708E3">
        <w:rPr>
          <w:b/>
          <w:bCs/>
          <w:color w:val="333333"/>
        </w:rPr>
        <w:t>og upravnog odjela Općine Garčin</w:t>
      </w:r>
      <w:r w:rsidR="007D656E">
        <w:rPr>
          <w:b/>
          <w:bCs/>
          <w:color w:val="333333"/>
        </w:rPr>
        <w:t>, 1 izvršitelj</w:t>
      </w:r>
      <w:r w:rsidR="001A59FD">
        <w:rPr>
          <w:b/>
          <w:bCs/>
          <w:color w:val="333333"/>
        </w:rPr>
        <w:t xml:space="preserve"> na neodređeno vrijeme,</w:t>
      </w:r>
      <w:r w:rsidR="00A11179" w:rsidRPr="001708E3">
        <w:rPr>
          <w:b/>
          <w:bCs/>
          <w:color w:val="333333"/>
        </w:rPr>
        <w:t xml:space="preserve"> </w:t>
      </w:r>
      <w:r w:rsidRPr="001708E3">
        <w:rPr>
          <w:b/>
          <w:bCs/>
          <w:color w:val="333333"/>
        </w:rPr>
        <w:t>temeljem Javnog natječaja objavljenog u „</w:t>
      </w:r>
      <w:r w:rsidR="00A11179" w:rsidRPr="001708E3">
        <w:rPr>
          <w:b/>
          <w:bCs/>
          <w:color w:val="333333"/>
        </w:rPr>
        <w:t>Narodnim novinama“</w:t>
      </w:r>
      <w:r w:rsidR="00D06F41">
        <w:rPr>
          <w:b/>
          <w:bCs/>
          <w:color w:val="333333"/>
        </w:rPr>
        <w:t>broj 131/2025</w:t>
      </w:r>
      <w:r w:rsidR="00A11179" w:rsidRPr="001708E3">
        <w:rPr>
          <w:b/>
          <w:bCs/>
          <w:color w:val="333333"/>
        </w:rPr>
        <w:t xml:space="preserve"> dana 22</w:t>
      </w:r>
      <w:r w:rsidR="001A59FD">
        <w:rPr>
          <w:b/>
          <w:bCs/>
          <w:color w:val="333333"/>
        </w:rPr>
        <w:t xml:space="preserve">. listopada 2025. godine, </w:t>
      </w:r>
      <w:r w:rsidRPr="001708E3">
        <w:rPr>
          <w:b/>
          <w:bCs/>
          <w:color w:val="333333"/>
        </w:rPr>
        <w:t>na službenoj web strani</w:t>
      </w:r>
      <w:r w:rsidR="00A11179" w:rsidRPr="001708E3">
        <w:rPr>
          <w:b/>
          <w:bCs/>
          <w:color w:val="333333"/>
        </w:rPr>
        <w:t>ci Općine Garčin</w:t>
      </w:r>
      <w:r w:rsidRPr="001708E3">
        <w:rPr>
          <w:b/>
          <w:bCs/>
          <w:color w:val="333333"/>
        </w:rPr>
        <w:t xml:space="preserve"> </w:t>
      </w:r>
      <w:r w:rsidR="001A59FD">
        <w:rPr>
          <w:b/>
          <w:bCs/>
          <w:color w:val="333333"/>
        </w:rPr>
        <w:t>www.opcina-garcin.hr</w:t>
      </w:r>
      <w:r w:rsidR="00A11179" w:rsidRPr="001708E3">
        <w:rPr>
          <w:b/>
          <w:bCs/>
          <w:color w:val="333333"/>
        </w:rPr>
        <w:t xml:space="preserve"> </w:t>
      </w:r>
      <w:r w:rsidRPr="001708E3">
        <w:rPr>
          <w:b/>
          <w:bCs/>
          <w:color w:val="333333"/>
        </w:rPr>
        <w:t>i oglasnoj ploči</w:t>
      </w:r>
      <w:r w:rsidR="00A11179" w:rsidRPr="001708E3">
        <w:rPr>
          <w:b/>
          <w:bCs/>
          <w:color w:val="333333"/>
        </w:rPr>
        <w:t xml:space="preserve"> Općine Garčin.</w:t>
      </w:r>
    </w:p>
    <w:p w14:paraId="1DFC2FCC" w14:textId="77777777" w:rsidR="00A11179" w:rsidRPr="00AB3748" w:rsidRDefault="00A11179" w:rsidP="00A11179">
      <w:pPr>
        <w:pStyle w:val="StandardWeb"/>
        <w:rPr>
          <w:b/>
          <w:bCs/>
          <w:color w:val="333333"/>
        </w:rPr>
      </w:pPr>
      <w:r w:rsidRPr="00AB3748">
        <w:rPr>
          <w:b/>
          <w:bCs/>
          <w:color w:val="333333"/>
        </w:rPr>
        <w:t>Prethodna provjera znanja i sposobnosti – pisano testiranje i intervju održat će se </w:t>
      </w:r>
      <w:r w:rsidRPr="00AB3748">
        <w:rPr>
          <w:b/>
          <w:bCs/>
          <w:color w:val="333333"/>
          <w:u w:val="single"/>
        </w:rPr>
        <w:t>dana 21.11.2025. godine (petak) u 11:00 sati</w:t>
      </w:r>
      <w:r w:rsidRPr="00AB3748">
        <w:rPr>
          <w:b/>
          <w:bCs/>
          <w:color w:val="333333"/>
        </w:rPr>
        <w:t> u prostorijama Općine Garčin, Trg kralja Tomislava 92, 35212 Garčin.</w:t>
      </w:r>
    </w:p>
    <w:p w14:paraId="6EC26984" w14:textId="77777777" w:rsidR="00A11179" w:rsidRPr="001708E3" w:rsidRDefault="00A11179" w:rsidP="00A11179">
      <w:pPr>
        <w:pStyle w:val="StandardWeb"/>
        <w:rPr>
          <w:bCs/>
          <w:color w:val="333333"/>
        </w:rPr>
      </w:pPr>
      <w:r w:rsidRPr="001708E3">
        <w:rPr>
          <w:bCs/>
          <w:color w:val="333333"/>
        </w:rPr>
        <w:t>Pisano testiranje provodi na temelju sljedećih propisa:</w:t>
      </w:r>
    </w:p>
    <w:p w14:paraId="3356E6F0" w14:textId="77777777" w:rsidR="00A11179" w:rsidRPr="001708E3" w:rsidRDefault="00A11179" w:rsidP="00A11179">
      <w:pPr>
        <w:pStyle w:val="StandardWeb"/>
        <w:rPr>
          <w:color w:val="000000"/>
        </w:rPr>
      </w:pPr>
      <w:r w:rsidRPr="001708E3">
        <w:rPr>
          <w:color w:val="000000"/>
        </w:rPr>
        <w:t>PRAVNI I DRUGI IZVORI ZA PRIPREMANJE KANDIDATA</w:t>
      </w:r>
      <w:r w:rsidR="00D06F41">
        <w:rPr>
          <w:color w:val="000000"/>
        </w:rPr>
        <w:t xml:space="preserve"> </w:t>
      </w:r>
      <w:r w:rsidRPr="001708E3">
        <w:rPr>
          <w:color w:val="000000"/>
        </w:rPr>
        <w:t>ZA TESTIRANJE:</w:t>
      </w:r>
    </w:p>
    <w:p w14:paraId="27E653F0" w14:textId="77777777" w:rsidR="00A11179" w:rsidRPr="001708E3" w:rsidRDefault="00C91A79" w:rsidP="00A11179">
      <w:pPr>
        <w:pStyle w:val="StandardWeb"/>
        <w:rPr>
          <w:color w:val="000000"/>
        </w:rPr>
      </w:pPr>
      <w:r w:rsidRPr="001708E3">
        <w:rPr>
          <w:color w:val="000000"/>
        </w:rPr>
        <w:t>- Ustav Republike Hrvatske (N</w:t>
      </w:r>
      <w:r w:rsidR="00A11179" w:rsidRPr="001708E3">
        <w:rPr>
          <w:color w:val="000000"/>
        </w:rPr>
        <w:t>arodne nov</w:t>
      </w:r>
      <w:r w:rsidRPr="001708E3">
        <w:rPr>
          <w:color w:val="000000"/>
        </w:rPr>
        <w:t>ine broj 56</w:t>
      </w:r>
      <w:r w:rsidR="00A11179" w:rsidRPr="001708E3">
        <w:rPr>
          <w:color w:val="000000"/>
        </w:rPr>
        <w:t>/90, 135/97, 08/98, 113/00, 124/00, 28/01,41/01, 55/01, 76/10, 85/10 i 5/14)</w:t>
      </w:r>
    </w:p>
    <w:p w14:paraId="4A2EF45B" w14:textId="77777777" w:rsidR="00A11179" w:rsidRPr="001708E3" w:rsidRDefault="00A11179" w:rsidP="00A11179">
      <w:pPr>
        <w:pStyle w:val="StandardWeb"/>
        <w:rPr>
          <w:color w:val="000000"/>
        </w:rPr>
      </w:pPr>
      <w:r w:rsidRPr="001708E3">
        <w:rPr>
          <w:color w:val="000000"/>
        </w:rPr>
        <w:t>- Zakon o lokalnoj i područnoj (regionalnoj) samoupravi (Narodne novine broj: 33/01, 60/01,129/05, 109/07, 125/08, 36/09, 36/90, 150/11, 144/12, 19/13, 137/15, 123/17, 98/19 i 144/20)</w:t>
      </w:r>
    </w:p>
    <w:p w14:paraId="06611C8E" w14:textId="77777777" w:rsidR="00A11179" w:rsidRPr="001708E3" w:rsidRDefault="00A11179" w:rsidP="00A11179">
      <w:pPr>
        <w:pStyle w:val="StandardWeb"/>
        <w:rPr>
          <w:color w:val="000000"/>
        </w:rPr>
      </w:pPr>
      <w:r w:rsidRPr="001708E3">
        <w:rPr>
          <w:color w:val="000000"/>
        </w:rPr>
        <w:t>- Zakon o službenicima i namještenicima u lokalnoj i područnoj (regionalnoj) samoupravi</w:t>
      </w:r>
      <w:r w:rsidR="00C91A79" w:rsidRPr="001708E3">
        <w:rPr>
          <w:color w:val="000000"/>
        </w:rPr>
        <w:t xml:space="preserve"> </w:t>
      </w:r>
      <w:r w:rsidRPr="001708E3">
        <w:rPr>
          <w:color w:val="000000"/>
        </w:rPr>
        <w:t>(Narodne n</w:t>
      </w:r>
      <w:r w:rsidR="00C91A79" w:rsidRPr="001708E3">
        <w:rPr>
          <w:color w:val="000000"/>
        </w:rPr>
        <w:t>ovine broj 86/08, 61/11, 04/18, 112/19 i 17/25)</w:t>
      </w:r>
    </w:p>
    <w:p w14:paraId="569130BA" w14:textId="77777777" w:rsidR="00A11179" w:rsidRPr="001708E3" w:rsidRDefault="00A11179" w:rsidP="00A11179">
      <w:pPr>
        <w:pStyle w:val="StandardWeb"/>
        <w:rPr>
          <w:color w:val="000000"/>
        </w:rPr>
      </w:pPr>
      <w:r w:rsidRPr="001708E3">
        <w:rPr>
          <w:color w:val="000000"/>
        </w:rPr>
        <w:t>- Zakon o općem upravnom postupku (Narodne novine br. 47/09 i 110/21)</w:t>
      </w:r>
    </w:p>
    <w:p w14:paraId="1B0731CE" w14:textId="77777777" w:rsidR="00A11179" w:rsidRPr="001708E3" w:rsidRDefault="00A11179" w:rsidP="00A11179">
      <w:pPr>
        <w:pStyle w:val="StandardWeb"/>
        <w:rPr>
          <w:color w:val="000000"/>
        </w:rPr>
      </w:pPr>
      <w:r w:rsidRPr="001708E3">
        <w:rPr>
          <w:color w:val="000000"/>
        </w:rPr>
        <w:t>- Zakon o javnoj nabavi (Narodne novine broj 120/16</w:t>
      </w:r>
      <w:r w:rsidR="00C91A79" w:rsidRPr="001708E3">
        <w:rPr>
          <w:color w:val="000000"/>
        </w:rPr>
        <w:t xml:space="preserve"> i 114/22</w:t>
      </w:r>
      <w:r w:rsidRPr="001708E3">
        <w:rPr>
          <w:color w:val="000000"/>
        </w:rPr>
        <w:t>)</w:t>
      </w:r>
    </w:p>
    <w:p w14:paraId="7E0E6454" w14:textId="77777777" w:rsidR="00A11179" w:rsidRPr="001708E3" w:rsidRDefault="00A11179" w:rsidP="00A11179">
      <w:pPr>
        <w:pStyle w:val="StandardWeb"/>
        <w:rPr>
          <w:color w:val="000000"/>
        </w:rPr>
      </w:pPr>
      <w:r w:rsidRPr="001708E3">
        <w:rPr>
          <w:color w:val="000000"/>
        </w:rPr>
        <w:t>- Zakon o financiranju jedinica lokalne i područne (regionalne) samoupra</w:t>
      </w:r>
      <w:r w:rsidR="00C91A79" w:rsidRPr="001708E3">
        <w:rPr>
          <w:color w:val="000000"/>
        </w:rPr>
        <w:t xml:space="preserve">ve (Narodne novine br. 127/17, </w:t>
      </w:r>
      <w:r w:rsidRPr="001708E3">
        <w:rPr>
          <w:color w:val="000000"/>
        </w:rPr>
        <w:t>138/20</w:t>
      </w:r>
      <w:r w:rsidR="00C91A79" w:rsidRPr="001708E3">
        <w:rPr>
          <w:color w:val="000000"/>
        </w:rPr>
        <w:t>, 151/22 i 114/23</w:t>
      </w:r>
      <w:r w:rsidRPr="001708E3">
        <w:rPr>
          <w:color w:val="000000"/>
        </w:rPr>
        <w:t>)</w:t>
      </w:r>
    </w:p>
    <w:p w14:paraId="092BE913" w14:textId="77777777" w:rsidR="00C91A79" w:rsidRPr="001708E3" w:rsidRDefault="00C91A79" w:rsidP="00C91A79">
      <w:pPr>
        <w:pStyle w:val="StandardWeb"/>
        <w:rPr>
          <w:color w:val="000000"/>
        </w:rPr>
      </w:pPr>
      <w:r w:rsidRPr="001708E3">
        <w:rPr>
          <w:color w:val="000000"/>
        </w:rPr>
        <w:t>- Statut O</w:t>
      </w:r>
      <w:r w:rsidR="00A11179" w:rsidRPr="001708E3">
        <w:rPr>
          <w:color w:val="000000"/>
        </w:rPr>
        <w:t xml:space="preserve">pćine Garčin (Službeno glasilo Općine Garčin </w:t>
      </w:r>
      <w:r w:rsidRPr="001708E3">
        <w:rPr>
          <w:color w:val="000000"/>
        </w:rPr>
        <w:t xml:space="preserve">br. </w:t>
      </w:r>
      <w:r w:rsidR="00A11179" w:rsidRPr="001708E3">
        <w:rPr>
          <w:color w:val="000000"/>
        </w:rPr>
        <w:t>4/21 i 3/24).</w:t>
      </w:r>
    </w:p>
    <w:p w14:paraId="32D7759F" w14:textId="77777777" w:rsidR="00A937AE" w:rsidRPr="001708E3" w:rsidRDefault="00A937AE" w:rsidP="00A937AE">
      <w:pPr>
        <w:rPr>
          <w:rFonts w:ascii="Times New Roman" w:hAnsi="Times New Roman" w:cs="Times New Roman"/>
          <w:sz w:val="24"/>
          <w:szCs w:val="24"/>
        </w:rPr>
      </w:pPr>
      <w:r w:rsidRPr="001708E3">
        <w:rPr>
          <w:rFonts w:ascii="Times New Roman" w:hAnsi="Times New Roman" w:cs="Times New Roman"/>
          <w:sz w:val="24"/>
          <w:szCs w:val="24"/>
        </w:rPr>
        <w:lastRenderedPageBreak/>
        <w:t>Povjerenstvo je utvrd</w:t>
      </w:r>
      <w:r w:rsidR="000F0D43" w:rsidRPr="001708E3">
        <w:rPr>
          <w:rFonts w:ascii="Times New Roman" w:hAnsi="Times New Roman" w:cs="Times New Roman"/>
          <w:sz w:val="24"/>
          <w:szCs w:val="24"/>
        </w:rPr>
        <w:t xml:space="preserve">ilo da pisanom testiranju mogu </w:t>
      </w:r>
      <w:r w:rsidRPr="001708E3">
        <w:rPr>
          <w:rFonts w:ascii="Times New Roman" w:hAnsi="Times New Roman" w:cs="Times New Roman"/>
          <w:sz w:val="24"/>
          <w:szCs w:val="24"/>
        </w:rPr>
        <w:t>pristupiti slijedeći kandidati koji ispunjavaju formalne uvjete natječaja:</w:t>
      </w:r>
    </w:p>
    <w:p w14:paraId="0EC816A1" w14:textId="77777777" w:rsidR="00A937AE" w:rsidRPr="001708E3" w:rsidRDefault="00A937AE" w:rsidP="00A937AE">
      <w:pPr>
        <w:pStyle w:val="Odlomakpopisa"/>
        <w:numPr>
          <w:ilvl w:val="0"/>
          <w:numId w:val="1"/>
        </w:numPr>
        <w:rPr>
          <w:rFonts w:ascii="Times New Roman" w:hAnsi="Times New Roman" w:cs="Times New Roman"/>
          <w:sz w:val="24"/>
          <w:szCs w:val="24"/>
        </w:rPr>
      </w:pPr>
      <w:r w:rsidRPr="001708E3">
        <w:rPr>
          <w:rFonts w:ascii="Times New Roman" w:hAnsi="Times New Roman" w:cs="Times New Roman"/>
          <w:sz w:val="24"/>
          <w:szCs w:val="24"/>
        </w:rPr>
        <w:t>Ivana Sirotković</w:t>
      </w:r>
    </w:p>
    <w:p w14:paraId="2D18C501" w14:textId="77777777" w:rsidR="00A937AE" w:rsidRPr="001708E3" w:rsidRDefault="00A937AE" w:rsidP="00A937AE">
      <w:pPr>
        <w:pStyle w:val="Odlomakpopisa"/>
        <w:numPr>
          <w:ilvl w:val="0"/>
          <w:numId w:val="1"/>
        </w:numPr>
        <w:rPr>
          <w:rFonts w:ascii="Times New Roman" w:hAnsi="Times New Roman" w:cs="Times New Roman"/>
          <w:sz w:val="24"/>
          <w:szCs w:val="24"/>
        </w:rPr>
      </w:pPr>
      <w:r w:rsidRPr="001708E3">
        <w:rPr>
          <w:rFonts w:ascii="Times New Roman" w:hAnsi="Times New Roman" w:cs="Times New Roman"/>
          <w:sz w:val="24"/>
          <w:szCs w:val="24"/>
        </w:rPr>
        <w:t>Branimir Babić</w:t>
      </w:r>
    </w:p>
    <w:p w14:paraId="2A4A78C7" w14:textId="77777777" w:rsidR="00A937AE" w:rsidRPr="001708E3" w:rsidRDefault="00A937AE" w:rsidP="00A937AE">
      <w:pPr>
        <w:pStyle w:val="Odlomakpopisa"/>
        <w:numPr>
          <w:ilvl w:val="0"/>
          <w:numId w:val="1"/>
        </w:numPr>
        <w:rPr>
          <w:rFonts w:ascii="Times New Roman" w:hAnsi="Times New Roman" w:cs="Times New Roman"/>
          <w:sz w:val="24"/>
          <w:szCs w:val="24"/>
        </w:rPr>
      </w:pPr>
      <w:r w:rsidRPr="001708E3">
        <w:rPr>
          <w:rFonts w:ascii="Times New Roman" w:hAnsi="Times New Roman" w:cs="Times New Roman"/>
          <w:sz w:val="24"/>
          <w:szCs w:val="24"/>
        </w:rPr>
        <w:t>Andrea Kristić</w:t>
      </w:r>
    </w:p>
    <w:p w14:paraId="060833BA" w14:textId="77777777" w:rsidR="00A937AE" w:rsidRPr="001708E3" w:rsidRDefault="00A937AE" w:rsidP="00A937AE">
      <w:pPr>
        <w:pStyle w:val="Odlomakpopisa"/>
        <w:numPr>
          <w:ilvl w:val="0"/>
          <w:numId w:val="1"/>
        </w:numPr>
        <w:rPr>
          <w:rFonts w:ascii="Times New Roman" w:hAnsi="Times New Roman" w:cs="Times New Roman"/>
          <w:sz w:val="24"/>
          <w:szCs w:val="24"/>
        </w:rPr>
      </w:pPr>
      <w:r w:rsidRPr="001708E3">
        <w:rPr>
          <w:rFonts w:ascii="Times New Roman" w:hAnsi="Times New Roman" w:cs="Times New Roman"/>
          <w:sz w:val="24"/>
          <w:szCs w:val="24"/>
        </w:rPr>
        <w:t>Ivan Marić</w:t>
      </w:r>
    </w:p>
    <w:p w14:paraId="03B51A5A" w14:textId="1C86A43D" w:rsidR="000F0D43" w:rsidRDefault="00A937AE" w:rsidP="000F0D43">
      <w:pPr>
        <w:pStyle w:val="Odlomakpopisa"/>
        <w:numPr>
          <w:ilvl w:val="0"/>
          <w:numId w:val="1"/>
        </w:numPr>
        <w:rPr>
          <w:rFonts w:ascii="Times New Roman" w:hAnsi="Times New Roman" w:cs="Times New Roman"/>
          <w:sz w:val="24"/>
          <w:szCs w:val="24"/>
        </w:rPr>
      </w:pPr>
      <w:r w:rsidRPr="001708E3">
        <w:rPr>
          <w:rFonts w:ascii="Times New Roman" w:hAnsi="Times New Roman" w:cs="Times New Roman"/>
          <w:sz w:val="24"/>
          <w:szCs w:val="24"/>
        </w:rPr>
        <w:t>Stjepan Gašparović</w:t>
      </w:r>
    </w:p>
    <w:p w14:paraId="0449D6E6" w14:textId="77777777" w:rsidR="00C13685" w:rsidRPr="001708E3" w:rsidRDefault="00C13685" w:rsidP="00C13685">
      <w:pPr>
        <w:pStyle w:val="StandardWeb"/>
        <w:rPr>
          <w:color w:val="000000"/>
        </w:rPr>
      </w:pPr>
      <w:r w:rsidRPr="001708E3">
        <w:t>Kandidati koji su pravodobno podnijeli uredne prijave i ispunjavaju uvjete objavljene u javnom natječaju bit će obaviješteni i putem elektroničke pošte.</w:t>
      </w:r>
    </w:p>
    <w:p w14:paraId="55C08F83" w14:textId="5AF7E2F2" w:rsidR="00245C01" w:rsidRDefault="00245C01" w:rsidP="00245C01">
      <w:pPr>
        <w:rPr>
          <w:rFonts w:ascii="Times New Roman" w:hAnsi="Times New Roman" w:cs="Times New Roman"/>
          <w:color w:val="333333"/>
          <w:sz w:val="24"/>
          <w:szCs w:val="24"/>
        </w:rPr>
      </w:pPr>
      <w:r w:rsidRPr="00245C01">
        <w:rPr>
          <w:rFonts w:ascii="Times New Roman" w:hAnsi="Times New Roman" w:cs="Times New Roman"/>
          <w:color w:val="333333"/>
          <w:sz w:val="24"/>
          <w:szCs w:val="24"/>
        </w:rPr>
        <w:t xml:space="preserve">Prethodna provjera znanja i sposobnosti </w:t>
      </w:r>
      <w:r w:rsidR="00D83695">
        <w:rPr>
          <w:rFonts w:ascii="Times New Roman" w:hAnsi="Times New Roman" w:cs="Times New Roman"/>
          <w:color w:val="333333"/>
          <w:sz w:val="24"/>
          <w:szCs w:val="24"/>
        </w:rPr>
        <w:t>kandidata obavlja se putem pisanog testiranja i intervjua.</w:t>
      </w:r>
    </w:p>
    <w:p w14:paraId="72CA3640" w14:textId="3AA5AF6A" w:rsidR="00D83695" w:rsidRDefault="00D83695" w:rsidP="00245C01">
      <w:pPr>
        <w:rPr>
          <w:rFonts w:ascii="Times New Roman" w:hAnsi="Times New Roman" w:cs="Times New Roman"/>
          <w:color w:val="333333"/>
          <w:sz w:val="24"/>
          <w:szCs w:val="24"/>
        </w:rPr>
      </w:pPr>
      <w:r>
        <w:rPr>
          <w:rFonts w:ascii="Times New Roman" w:hAnsi="Times New Roman" w:cs="Times New Roman"/>
          <w:color w:val="333333"/>
          <w:sz w:val="24"/>
          <w:szCs w:val="24"/>
        </w:rPr>
        <w:t xml:space="preserve">Za svaki dio provjere kandidatima se dodjeljuje određeni broj bodova od 1 do 10. </w:t>
      </w:r>
    </w:p>
    <w:p w14:paraId="014739B2" w14:textId="21812359" w:rsidR="00D83695" w:rsidRDefault="00D83695" w:rsidP="00245C01">
      <w:pPr>
        <w:rPr>
          <w:rFonts w:ascii="Times New Roman" w:hAnsi="Times New Roman" w:cs="Times New Roman"/>
          <w:color w:val="333333"/>
          <w:sz w:val="24"/>
          <w:szCs w:val="24"/>
        </w:rPr>
      </w:pPr>
      <w:r>
        <w:rPr>
          <w:rFonts w:ascii="Times New Roman" w:hAnsi="Times New Roman" w:cs="Times New Roman"/>
          <w:color w:val="333333"/>
          <w:sz w:val="24"/>
          <w:szCs w:val="24"/>
        </w:rPr>
        <w:t xml:space="preserve">Intervju se provodi samo s kandidatima koji su ostvarili najmanje 50 % bodova iz provjere znanja na pisanom testiranju. </w:t>
      </w:r>
    </w:p>
    <w:p w14:paraId="7235C7EC" w14:textId="31B3ED0C" w:rsidR="00D83695" w:rsidRDefault="00D83695" w:rsidP="00245C01">
      <w:pPr>
        <w:rPr>
          <w:rFonts w:ascii="Times New Roman" w:hAnsi="Times New Roman" w:cs="Times New Roman"/>
          <w:color w:val="333333"/>
          <w:sz w:val="24"/>
          <w:szCs w:val="24"/>
        </w:rPr>
      </w:pPr>
      <w:r>
        <w:rPr>
          <w:rFonts w:ascii="Times New Roman" w:hAnsi="Times New Roman" w:cs="Times New Roman"/>
          <w:color w:val="333333"/>
          <w:sz w:val="24"/>
          <w:szCs w:val="24"/>
        </w:rPr>
        <w:t xml:space="preserve">Smatra se da je kandidat zadovoljio ako je na intervjuu ostvario najmanje 5 bodova. </w:t>
      </w:r>
    </w:p>
    <w:p w14:paraId="16D8FD9E" w14:textId="5896C03E" w:rsidR="003D0403" w:rsidRPr="003D0403" w:rsidRDefault="003D0403" w:rsidP="003D0403">
      <w:pPr>
        <w:spacing w:line="240" w:lineRule="auto"/>
        <w:jc w:val="both"/>
        <w:rPr>
          <w:rFonts w:ascii="Times New Roman" w:hAnsi="Times New Roman" w:cs="Times New Roman"/>
          <w:sz w:val="24"/>
          <w:szCs w:val="24"/>
        </w:rPr>
      </w:pPr>
      <w:r w:rsidRPr="003D0403">
        <w:rPr>
          <w:rFonts w:ascii="Times New Roman" w:hAnsi="Times New Roman" w:cs="Times New Roman"/>
          <w:sz w:val="24"/>
          <w:szCs w:val="24"/>
        </w:rPr>
        <w:t>Prethodna provjera znanja i sposobnosti provesti će se temeljem</w:t>
      </w:r>
      <w:r>
        <w:rPr>
          <w:rFonts w:ascii="Times New Roman" w:hAnsi="Times New Roman" w:cs="Times New Roman"/>
          <w:sz w:val="24"/>
          <w:szCs w:val="24"/>
        </w:rPr>
        <w:t xml:space="preserve"> Obavijesti i uputa</w:t>
      </w:r>
      <w:r w:rsidRPr="003D0403">
        <w:rPr>
          <w:rFonts w:ascii="Times New Roman" w:hAnsi="Times New Roman" w:cs="Times New Roman"/>
          <w:sz w:val="24"/>
          <w:szCs w:val="24"/>
        </w:rPr>
        <w:t xml:space="preserve"> kandidatima koje su objavljene na službenim stranicama Općine </w:t>
      </w:r>
      <w:r>
        <w:rPr>
          <w:rFonts w:ascii="Times New Roman" w:hAnsi="Times New Roman" w:cs="Times New Roman"/>
          <w:sz w:val="24"/>
          <w:szCs w:val="24"/>
        </w:rPr>
        <w:t xml:space="preserve">Garčin </w:t>
      </w:r>
      <w:r w:rsidRPr="003D0403">
        <w:rPr>
          <w:rFonts w:ascii="Times New Roman" w:hAnsi="Times New Roman" w:cs="Times New Roman"/>
          <w:sz w:val="24"/>
          <w:szCs w:val="24"/>
        </w:rPr>
        <w:t xml:space="preserve">zajedno s javnim natječajem. </w:t>
      </w:r>
    </w:p>
    <w:p w14:paraId="574E83DB" w14:textId="425E0F3D" w:rsidR="00245C01" w:rsidRPr="001708E3" w:rsidRDefault="000F0D43" w:rsidP="00245C01">
      <w:pPr>
        <w:rPr>
          <w:color w:val="333333"/>
        </w:rPr>
      </w:pPr>
      <w:r w:rsidRPr="001708E3">
        <w:rPr>
          <w:rFonts w:ascii="Times New Roman" w:hAnsi="Times New Roman" w:cs="Times New Roman"/>
          <w:color w:val="333333"/>
          <w:sz w:val="24"/>
          <w:szCs w:val="24"/>
        </w:rPr>
        <w:t xml:space="preserve">Po dolasku na provjeru znanja, od kandidata će biti zatraženo predočavanje </w:t>
      </w:r>
      <w:r w:rsidR="00FB1D5D">
        <w:rPr>
          <w:rFonts w:ascii="Times New Roman" w:hAnsi="Times New Roman" w:cs="Times New Roman"/>
          <w:color w:val="333333"/>
          <w:sz w:val="24"/>
          <w:szCs w:val="24"/>
        </w:rPr>
        <w:t xml:space="preserve">osobne iskaznice </w:t>
      </w:r>
      <w:r w:rsidRPr="001708E3">
        <w:rPr>
          <w:rFonts w:ascii="Times New Roman" w:hAnsi="Times New Roman" w:cs="Times New Roman"/>
          <w:color w:val="333333"/>
          <w:sz w:val="24"/>
          <w:szCs w:val="24"/>
        </w:rPr>
        <w:t>radi utvrđivanja identiteta. Kandidati koji ne mogu dokazati identitet neće moći pristupiti testiranju. Za kandidata koji ne pristupi prethodnoj provjeri znanja smatrat će se da je povukao prijavu na javni nat</w:t>
      </w:r>
      <w:r w:rsidR="00FB1D5D">
        <w:rPr>
          <w:rFonts w:ascii="Times New Roman" w:hAnsi="Times New Roman" w:cs="Times New Roman"/>
          <w:color w:val="333333"/>
          <w:sz w:val="24"/>
          <w:szCs w:val="24"/>
        </w:rPr>
        <w:t>ječaj sukladno članku 22. stavku</w:t>
      </w:r>
      <w:r w:rsidRPr="001708E3">
        <w:rPr>
          <w:rFonts w:ascii="Times New Roman" w:hAnsi="Times New Roman" w:cs="Times New Roman"/>
          <w:color w:val="333333"/>
          <w:sz w:val="24"/>
          <w:szCs w:val="24"/>
        </w:rPr>
        <w:t xml:space="preserve"> 2. Za</w:t>
      </w:r>
      <w:r w:rsidR="00FB1D5D">
        <w:rPr>
          <w:rFonts w:ascii="Times New Roman" w:hAnsi="Times New Roman" w:cs="Times New Roman"/>
          <w:color w:val="333333"/>
          <w:sz w:val="24"/>
          <w:szCs w:val="24"/>
        </w:rPr>
        <w:t xml:space="preserve">kona </w:t>
      </w:r>
      <w:r w:rsidRPr="001708E3">
        <w:rPr>
          <w:rFonts w:ascii="Times New Roman" w:hAnsi="Times New Roman" w:cs="Times New Roman"/>
          <w:color w:val="333333"/>
          <w:sz w:val="24"/>
          <w:szCs w:val="24"/>
        </w:rPr>
        <w:t>o službenicima i namještenicima u lokalnoj i područnoj (regionalnoj) samoupravi (Narodne novine 86/08, 61/11, 04/18, 112/19, 17/25).</w:t>
      </w:r>
    </w:p>
    <w:p w14:paraId="7A255EA4" w14:textId="65F28DA8" w:rsidR="000F0D43" w:rsidRPr="001708E3" w:rsidRDefault="000F0D43" w:rsidP="000F0D43">
      <w:pPr>
        <w:pStyle w:val="StandardWeb"/>
        <w:shd w:val="clear" w:color="auto" w:fill="FFFFFF"/>
        <w:spacing w:before="0" w:beforeAutospacing="0" w:after="300" w:afterAutospacing="0"/>
        <w:rPr>
          <w:color w:val="333333"/>
        </w:rPr>
      </w:pPr>
      <w:r w:rsidRPr="001D6BB0">
        <w:rPr>
          <w:bCs/>
          <w:color w:val="333333"/>
        </w:rPr>
        <w:t>I</w:t>
      </w:r>
      <w:r w:rsidR="001A59FD" w:rsidRPr="00E47A36">
        <w:rPr>
          <w:rStyle w:val="Naglaeno"/>
          <w:b w:val="0"/>
          <w:color w:val="333333"/>
        </w:rPr>
        <w:t>ntervju će se održati isti dan nakon pisanog testiranja</w:t>
      </w:r>
      <w:r w:rsidR="001A59FD" w:rsidRPr="00E47A36">
        <w:rPr>
          <w:rStyle w:val="Naglaeno"/>
          <w:color w:val="333333"/>
        </w:rPr>
        <w:t>.</w:t>
      </w:r>
      <w:r w:rsidR="00AB3748">
        <w:rPr>
          <w:color w:val="333333"/>
        </w:rPr>
        <w:t xml:space="preserve"> I</w:t>
      </w:r>
      <w:r w:rsidRPr="001708E3">
        <w:rPr>
          <w:color w:val="333333"/>
        </w:rPr>
        <w:t>ntervju provodi Povjerenstvo za provedbu natječaja, a u razgovoru s kandidatima utvrđuje znanja, sposobnosti i vještine, interese, profesionalne ciljeve i motivaciju kandidata za rad u lokalnoj upravi te rezultate ostvarene u njihov</w:t>
      </w:r>
      <w:r w:rsidR="001D6BB0">
        <w:rPr>
          <w:color w:val="333333"/>
        </w:rPr>
        <w:t>om</w:t>
      </w:r>
      <w:r w:rsidRPr="001708E3">
        <w:rPr>
          <w:color w:val="333333"/>
        </w:rPr>
        <w:t xml:space="preserve"> dosadašnjem radu.</w:t>
      </w:r>
    </w:p>
    <w:p w14:paraId="06ACC3F9" w14:textId="77777777" w:rsidR="001708E3" w:rsidRPr="001708E3" w:rsidRDefault="000F0D43" w:rsidP="001708E3">
      <w:pPr>
        <w:pStyle w:val="StandardWeb"/>
        <w:rPr>
          <w:color w:val="000000"/>
        </w:rPr>
      </w:pPr>
      <w:r w:rsidRPr="001708E3">
        <w:rPr>
          <w:color w:val="333333"/>
        </w:rPr>
        <w:t>Rj</w:t>
      </w:r>
      <w:r w:rsidR="00AB3748">
        <w:rPr>
          <w:color w:val="333333"/>
        </w:rPr>
        <w:t>ešenje o imenovanju</w:t>
      </w:r>
      <w:r w:rsidR="00E47A36">
        <w:rPr>
          <w:color w:val="333333"/>
        </w:rPr>
        <w:t xml:space="preserve"> pročelnika/ice</w:t>
      </w:r>
      <w:r w:rsidR="00AB3748">
        <w:rPr>
          <w:color w:val="333333"/>
        </w:rPr>
        <w:t xml:space="preserve"> </w:t>
      </w:r>
      <w:r w:rsidRPr="001708E3">
        <w:rPr>
          <w:color w:val="333333"/>
        </w:rPr>
        <w:t xml:space="preserve">dostavlja se </w:t>
      </w:r>
      <w:r w:rsidR="00D06F41">
        <w:rPr>
          <w:color w:val="333333"/>
        </w:rPr>
        <w:t xml:space="preserve">javnom </w:t>
      </w:r>
      <w:r w:rsidRPr="001708E3">
        <w:rPr>
          <w:color w:val="333333"/>
        </w:rPr>
        <w:t>objavom na mrežnoj stranici Općine</w:t>
      </w:r>
      <w:r w:rsidR="00AB3748">
        <w:rPr>
          <w:color w:val="333333"/>
        </w:rPr>
        <w:t xml:space="preserve"> Garči</w:t>
      </w:r>
      <w:r w:rsidR="009C664D">
        <w:rPr>
          <w:color w:val="333333"/>
        </w:rPr>
        <w:t>n, a kandidatima koji ispunjavaju formalne uvjete natječaja i elektroničkom poštom.</w:t>
      </w:r>
    </w:p>
    <w:p w14:paraId="2CE6EDD1" w14:textId="77777777" w:rsidR="000F0D43" w:rsidRPr="001708E3" w:rsidRDefault="000F0D43" w:rsidP="000F0D43">
      <w:pPr>
        <w:pStyle w:val="StandardWeb"/>
        <w:shd w:val="clear" w:color="auto" w:fill="FFFFFF"/>
        <w:spacing w:before="0" w:beforeAutospacing="0" w:after="300" w:afterAutospacing="0"/>
        <w:rPr>
          <w:color w:val="333333"/>
        </w:rPr>
      </w:pPr>
    </w:p>
    <w:p w14:paraId="77D62D5D" w14:textId="2A59E244" w:rsidR="000F0D43" w:rsidRPr="003D0403" w:rsidRDefault="000F0D43" w:rsidP="003D0403">
      <w:pPr>
        <w:pStyle w:val="StandardWeb"/>
        <w:shd w:val="clear" w:color="auto" w:fill="FFFFFF"/>
        <w:spacing w:before="0" w:beforeAutospacing="0" w:after="300" w:afterAutospacing="0"/>
        <w:jc w:val="right"/>
        <w:rPr>
          <w:color w:val="333333"/>
        </w:rPr>
      </w:pPr>
      <w:r w:rsidRPr="001708E3">
        <w:rPr>
          <w:color w:val="333333"/>
        </w:rPr>
        <w:t>POVJERENSTVO ZA PROVEDBU </w:t>
      </w:r>
      <w:r w:rsidR="001708E3" w:rsidRPr="001708E3">
        <w:rPr>
          <w:color w:val="333333"/>
        </w:rPr>
        <w:t>NATJEČAJA</w:t>
      </w:r>
    </w:p>
    <w:p w14:paraId="6E9735CE" w14:textId="77777777" w:rsidR="00286BEC" w:rsidRPr="001708E3" w:rsidRDefault="00286BEC" w:rsidP="001708E3">
      <w:pPr>
        <w:rPr>
          <w:rFonts w:ascii="Times New Roman" w:hAnsi="Times New Roman" w:cs="Times New Roman"/>
          <w:sz w:val="24"/>
          <w:szCs w:val="24"/>
        </w:rPr>
      </w:pPr>
    </w:p>
    <w:sectPr w:rsidR="00286BEC" w:rsidRPr="001708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F10D52"/>
    <w:multiLevelType w:val="hybridMultilevel"/>
    <w:tmpl w:val="D6DA1B2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284430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7AE"/>
    <w:rsid w:val="000A5B8B"/>
    <w:rsid w:val="000D4873"/>
    <w:rsid w:val="000F0D43"/>
    <w:rsid w:val="001708E3"/>
    <w:rsid w:val="001A59FD"/>
    <w:rsid w:val="001A6FF8"/>
    <w:rsid w:val="001D6BB0"/>
    <w:rsid w:val="00245C01"/>
    <w:rsid w:val="00286BEC"/>
    <w:rsid w:val="003B0583"/>
    <w:rsid w:val="003D0403"/>
    <w:rsid w:val="004314C8"/>
    <w:rsid w:val="007D656E"/>
    <w:rsid w:val="00846243"/>
    <w:rsid w:val="00936A04"/>
    <w:rsid w:val="009C664D"/>
    <w:rsid w:val="00A11179"/>
    <w:rsid w:val="00A937AE"/>
    <w:rsid w:val="00AB3748"/>
    <w:rsid w:val="00C12B3B"/>
    <w:rsid w:val="00C13685"/>
    <w:rsid w:val="00C91A79"/>
    <w:rsid w:val="00D06F41"/>
    <w:rsid w:val="00D83695"/>
    <w:rsid w:val="00DA35B4"/>
    <w:rsid w:val="00E47A36"/>
    <w:rsid w:val="00FB1D5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BA073"/>
  <w15:docId w15:val="{BBA58A47-4250-49A1-82C4-84F51F06B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A937AE"/>
    <w:pPr>
      <w:ind w:left="720"/>
      <w:contextualSpacing/>
    </w:pPr>
  </w:style>
  <w:style w:type="character" w:styleId="Hiperveza">
    <w:name w:val="Hyperlink"/>
    <w:basedOn w:val="Zadanifontodlomka"/>
    <w:uiPriority w:val="99"/>
    <w:unhideWhenUsed/>
    <w:rsid w:val="00846243"/>
    <w:rPr>
      <w:color w:val="0000FF" w:themeColor="hyperlink"/>
      <w:u w:val="single"/>
    </w:rPr>
  </w:style>
  <w:style w:type="paragraph" w:styleId="StandardWeb">
    <w:name w:val="Normal (Web)"/>
    <w:basedOn w:val="Normal"/>
    <w:uiPriority w:val="99"/>
    <w:unhideWhenUsed/>
    <w:rsid w:val="00DA35B4"/>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has-text-align-center">
    <w:name w:val="has-text-align-center"/>
    <w:basedOn w:val="Normal"/>
    <w:rsid w:val="00DA35B4"/>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Naglaeno">
    <w:name w:val="Strong"/>
    <w:basedOn w:val="Zadanifontodlomka"/>
    <w:uiPriority w:val="22"/>
    <w:qFormat/>
    <w:rsid w:val="00DA35B4"/>
    <w:rPr>
      <w:b/>
      <w:bCs/>
    </w:rPr>
  </w:style>
  <w:style w:type="character" w:styleId="Istaknuto">
    <w:name w:val="Emphasis"/>
    <w:basedOn w:val="Zadanifontodlomka"/>
    <w:uiPriority w:val="20"/>
    <w:qFormat/>
    <w:rsid w:val="000F0D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40965">
      <w:bodyDiv w:val="1"/>
      <w:marLeft w:val="0"/>
      <w:marRight w:val="0"/>
      <w:marTop w:val="0"/>
      <w:marBottom w:val="0"/>
      <w:divBdr>
        <w:top w:val="none" w:sz="0" w:space="0" w:color="auto"/>
        <w:left w:val="none" w:sz="0" w:space="0" w:color="auto"/>
        <w:bottom w:val="none" w:sz="0" w:space="0" w:color="auto"/>
        <w:right w:val="none" w:sz="0" w:space="0" w:color="auto"/>
      </w:divBdr>
    </w:div>
    <w:div w:id="340858190">
      <w:bodyDiv w:val="1"/>
      <w:marLeft w:val="0"/>
      <w:marRight w:val="0"/>
      <w:marTop w:val="0"/>
      <w:marBottom w:val="0"/>
      <w:divBdr>
        <w:top w:val="none" w:sz="0" w:space="0" w:color="auto"/>
        <w:left w:val="none" w:sz="0" w:space="0" w:color="auto"/>
        <w:bottom w:val="none" w:sz="0" w:space="0" w:color="auto"/>
        <w:right w:val="none" w:sz="0" w:space="0" w:color="auto"/>
      </w:divBdr>
    </w:div>
    <w:div w:id="687685188">
      <w:bodyDiv w:val="1"/>
      <w:marLeft w:val="0"/>
      <w:marRight w:val="0"/>
      <w:marTop w:val="0"/>
      <w:marBottom w:val="0"/>
      <w:divBdr>
        <w:top w:val="none" w:sz="0" w:space="0" w:color="auto"/>
        <w:left w:val="none" w:sz="0" w:space="0" w:color="auto"/>
        <w:bottom w:val="none" w:sz="0" w:space="0" w:color="auto"/>
        <w:right w:val="none" w:sz="0" w:space="0" w:color="auto"/>
      </w:divBdr>
    </w:div>
    <w:div w:id="1579051631">
      <w:bodyDiv w:val="1"/>
      <w:marLeft w:val="0"/>
      <w:marRight w:val="0"/>
      <w:marTop w:val="0"/>
      <w:marBottom w:val="0"/>
      <w:divBdr>
        <w:top w:val="none" w:sz="0" w:space="0" w:color="auto"/>
        <w:left w:val="none" w:sz="0" w:space="0" w:color="auto"/>
        <w:bottom w:val="none" w:sz="0" w:space="0" w:color="auto"/>
        <w:right w:val="none" w:sz="0" w:space="0" w:color="auto"/>
      </w:divBdr>
    </w:div>
    <w:div w:id="1806190952">
      <w:bodyDiv w:val="1"/>
      <w:marLeft w:val="0"/>
      <w:marRight w:val="0"/>
      <w:marTop w:val="0"/>
      <w:marBottom w:val="0"/>
      <w:divBdr>
        <w:top w:val="none" w:sz="0" w:space="0" w:color="auto"/>
        <w:left w:val="none" w:sz="0" w:space="0" w:color="auto"/>
        <w:bottom w:val="none" w:sz="0" w:space="0" w:color="auto"/>
        <w:right w:val="none" w:sz="0" w:space="0" w:color="auto"/>
      </w:divBdr>
    </w:div>
    <w:div w:id="2044208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580</Words>
  <Characters>3309</Characters>
  <Application>Microsoft Office Word</Application>
  <DocSecurity>0</DocSecurity>
  <Lines>27</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Lena</dc:creator>
  <cp:lastModifiedBy>Općina Garčin</cp:lastModifiedBy>
  <cp:revision>5</cp:revision>
  <dcterms:created xsi:type="dcterms:W3CDTF">2025-11-14T08:55:00Z</dcterms:created>
  <dcterms:modified xsi:type="dcterms:W3CDTF">2025-11-14T11:28:00Z</dcterms:modified>
</cp:coreProperties>
</file>