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F0FCD" w14:textId="2FCF6CAC" w:rsidR="00FD3A9B" w:rsidRPr="0003766A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Na temelju članka 19. stavka 2. Zakona o službenicima i namještenicima u lokalnoj i područnoj (regionalnoj) samoupravi (Narodne novine broj 86/08, 61/11, 04/18, 112/19</w:t>
      </w:r>
      <w:r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, 17/25</w:t>
      </w: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 – u daljnjem tekstu: Zakon), načelnik Općine </w:t>
      </w:r>
      <w:r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Garčin</w:t>
      </w: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 raspisuje</w:t>
      </w:r>
    </w:p>
    <w:p w14:paraId="511DD2F6" w14:textId="77777777" w:rsidR="00FD3A9B" w:rsidRPr="0003766A" w:rsidRDefault="00FD3A9B" w:rsidP="00E06477">
      <w:pPr>
        <w:shd w:val="clear" w:color="auto" w:fill="FFFFFF"/>
        <w:spacing w:before="204" w:after="72" w:line="240" w:lineRule="auto"/>
        <w:jc w:val="center"/>
        <w:textAlignment w:val="baseline"/>
        <w:rPr>
          <w:rFonts w:ascii="Minion Pro" w:eastAsia="Times New Roman" w:hAnsi="Minion Pro" w:cs="Times New Roman"/>
          <w:b/>
          <w:bCs/>
          <w:color w:val="231F20"/>
          <w:sz w:val="29"/>
          <w:szCs w:val="29"/>
          <w:lang w:eastAsia="hr-HR"/>
        </w:rPr>
      </w:pPr>
      <w:r w:rsidRPr="0003766A">
        <w:rPr>
          <w:rFonts w:ascii="Minion Pro" w:eastAsia="Times New Roman" w:hAnsi="Minion Pro" w:cs="Times New Roman"/>
          <w:b/>
          <w:bCs/>
          <w:color w:val="231F20"/>
          <w:sz w:val="29"/>
          <w:szCs w:val="29"/>
          <w:lang w:eastAsia="hr-HR"/>
        </w:rPr>
        <w:t>JAVNI NATJEČAJ</w:t>
      </w:r>
    </w:p>
    <w:p w14:paraId="0032F6A6" w14:textId="2AFF1522" w:rsidR="00FD3A9B" w:rsidRPr="0003766A" w:rsidRDefault="00FD3A9B" w:rsidP="00FD3A9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Minion Pro" w:eastAsia="Times New Roman" w:hAnsi="Minion Pro" w:cs="Times New Roman"/>
          <w:b/>
          <w:bCs/>
          <w:color w:val="231F20"/>
          <w:sz w:val="24"/>
          <w:szCs w:val="24"/>
          <w:bdr w:val="none" w:sz="0" w:space="0" w:color="auto" w:frame="1"/>
          <w:lang w:eastAsia="hr-HR"/>
        </w:rPr>
        <w:t xml:space="preserve">za imenovanje pročelnika Jedinstvenog upravnog odjela Općine </w:t>
      </w:r>
      <w:r>
        <w:rPr>
          <w:rFonts w:ascii="Minion Pro" w:eastAsia="Times New Roman" w:hAnsi="Minion Pro" w:cs="Times New Roman"/>
          <w:b/>
          <w:bCs/>
          <w:color w:val="231F20"/>
          <w:sz w:val="24"/>
          <w:szCs w:val="24"/>
          <w:bdr w:val="none" w:sz="0" w:space="0" w:color="auto" w:frame="1"/>
          <w:lang w:eastAsia="hr-HR"/>
        </w:rPr>
        <w:t>Garčin</w:t>
      </w:r>
      <w:r w:rsidRPr="0003766A">
        <w:rPr>
          <w:rFonts w:ascii="Minion Pro" w:eastAsia="Times New Roman" w:hAnsi="Minion Pro" w:cs="Times New Roman"/>
          <w:b/>
          <w:bCs/>
          <w:color w:val="231F20"/>
          <w:sz w:val="24"/>
          <w:szCs w:val="24"/>
          <w:bdr w:val="none" w:sz="0" w:space="0" w:color="auto" w:frame="1"/>
          <w:lang w:eastAsia="hr-HR"/>
        </w:rPr>
        <w:t xml:space="preserve"> – </w:t>
      </w: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1 izvršitelj na neodređeno</w:t>
      </w:r>
      <w:r w:rsidR="00D35AB7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, puno radno vrijeme,</w:t>
      </w: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 uz obvezni probni rad od tri mjeseca.</w:t>
      </w:r>
    </w:p>
    <w:p w14:paraId="3E2CDDA0" w14:textId="77777777" w:rsidR="00FD3A9B" w:rsidRPr="0003766A" w:rsidRDefault="00FD3A9B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Izrazi korišteni u ovom natječaju, a imaju rodno značenje odnose se jednako na muški i ženski rod.</w:t>
      </w:r>
    </w:p>
    <w:p w14:paraId="5A3F1A1E" w14:textId="77777777" w:rsidR="00FD3A9B" w:rsidRPr="0003766A" w:rsidRDefault="00FD3A9B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Posebni uvjeti:</w:t>
      </w:r>
    </w:p>
    <w:p w14:paraId="41D9D4B4" w14:textId="5B39556C" w:rsidR="00FD3A9B" w:rsidRPr="00FD3A9B" w:rsidRDefault="00FD3A9B" w:rsidP="00FD3A9B">
      <w:pPr>
        <w:pStyle w:val="Odlomakpopisa"/>
        <w:numPr>
          <w:ilvl w:val="0"/>
          <w:numId w:val="7"/>
        </w:num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FD3A9B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sveučilišni diplomski studij ili sveučilišni integrirani prijediplomski i diplomski studij prava ili ekonomije ili stručni diplomski studij javne uprave ili ekonomije</w:t>
      </w:r>
    </w:p>
    <w:p w14:paraId="5CC1D521" w14:textId="48FE5F59" w:rsidR="00FD3A9B" w:rsidRPr="00FD3A9B" w:rsidRDefault="00FD3A9B" w:rsidP="00FD3A9B">
      <w:pPr>
        <w:pStyle w:val="Odlomakpopisa"/>
        <w:numPr>
          <w:ilvl w:val="0"/>
          <w:numId w:val="7"/>
        </w:num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FD3A9B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najmanje jedna godina radnog iskustva na odgovarajućim poslovima,</w:t>
      </w:r>
    </w:p>
    <w:p w14:paraId="131A47BB" w14:textId="4A84128B" w:rsidR="00FD3A9B" w:rsidRPr="00FD3A9B" w:rsidRDefault="00FD3A9B" w:rsidP="00FD3A9B">
      <w:pPr>
        <w:pStyle w:val="Odlomakpopisa"/>
        <w:numPr>
          <w:ilvl w:val="0"/>
          <w:numId w:val="7"/>
        </w:num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FD3A9B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organizacijske sposobnosti,</w:t>
      </w:r>
    </w:p>
    <w:p w14:paraId="723E8442" w14:textId="34E46F57" w:rsidR="00FD3A9B" w:rsidRPr="00FD3A9B" w:rsidRDefault="00FD3A9B" w:rsidP="00FD3A9B">
      <w:pPr>
        <w:pStyle w:val="Odlomakpopisa"/>
        <w:numPr>
          <w:ilvl w:val="0"/>
          <w:numId w:val="7"/>
        </w:num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FD3A9B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komunikacijske vještine,</w:t>
      </w:r>
    </w:p>
    <w:p w14:paraId="1ACD6C3C" w14:textId="7845707F" w:rsidR="00FD3A9B" w:rsidRPr="00FD3A9B" w:rsidRDefault="00FD3A9B" w:rsidP="00FD3A9B">
      <w:pPr>
        <w:pStyle w:val="Odlomakpopisa"/>
        <w:numPr>
          <w:ilvl w:val="0"/>
          <w:numId w:val="7"/>
        </w:num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FD3A9B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poznavanje rada na računalu,</w:t>
      </w:r>
    </w:p>
    <w:p w14:paraId="0BF9B066" w14:textId="74086737" w:rsidR="00FD3A9B" w:rsidRPr="00FD3A9B" w:rsidRDefault="00B8435A" w:rsidP="00FD3A9B">
      <w:pPr>
        <w:pStyle w:val="Odlomakpopisa"/>
        <w:numPr>
          <w:ilvl w:val="0"/>
          <w:numId w:val="6"/>
        </w:num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p</w:t>
      </w:r>
      <w:r w:rsidR="00FD3A9B" w:rsidRPr="00FD3A9B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oznavanje najmanje jednog stranog jezika ( engleski, njemački, francuski)</w:t>
      </w:r>
    </w:p>
    <w:p w14:paraId="2B763489" w14:textId="4F0FE327" w:rsidR="00FD3A9B" w:rsidRDefault="00FD3A9B" w:rsidP="00FD3A9B">
      <w:pPr>
        <w:pStyle w:val="Odlomakpopisa"/>
        <w:numPr>
          <w:ilvl w:val="0"/>
          <w:numId w:val="6"/>
        </w:num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FD3A9B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položen državni ispit</w:t>
      </w:r>
      <w:r w:rsidR="00D35AB7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 </w:t>
      </w:r>
      <w:r w:rsidRPr="00FD3A9B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.</w:t>
      </w:r>
    </w:p>
    <w:p w14:paraId="3FA92CFF" w14:textId="77777777" w:rsidR="00B8435A" w:rsidRPr="00FD3A9B" w:rsidRDefault="00B8435A" w:rsidP="00CF0813">
      <w:pPr>
        <w:pStyle w:val="Odlomakpopisa"/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70CA393E" w14:textId="4CD67C2F" w:rsidR="00FD3A9B" w:rsidRPr="0003766A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Iznimno, ako se na javni natječaj ne javi osoba koja ispunjava propisani uvjet stupnja obrazovanja, na radno mjesto pročelnika može biti imenovan </w:t>
      </w:r>
      <w:r w:rsidR="00D35AB7" w:rsidRPr="00D35AB7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sveučilišni prijediplomski studij ili stručni prijediplomski studij</w:t>
      </w:r>
      <w:r w:rsidR="00D35AB7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 </w:t>
      </w: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pravne ili ekonomske struke koji ima najmanje pet godina radnog iskustva na odgovarajućim poslovima i ispunjava ostale uvjete za imenovanje.</w:t>
      </w:r>
    </w:p>
    <w:p w14:paraId="17BF0C7A" w14:textId="77777777" w:rsidR="00D35AB7" w:rsidRDefault="00D35AB7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1902F8AF" w14:textId="5B66F482" w:rsidR="00FD3A9B" w:rsidRDefault="00FD3A9B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Radni odnos se zasniva na neodređeno vrijeme uz obvezni probni rad od tri mjeseca.</w:t>
      </w:r>
    </w:p>
    <w:p w14:paraId="4519E886" w14:textId="77777777" w:rsidR="002677B6" w:rsidRPr="0003766A" w:rsidRDefault="002677B6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220B207A" w14:textId="77777777" w:rsidR="00FD3A9B" w:rsidRPr="0003766A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Osim navedenih posebnih uvjeta kandidat treba ispunjavati i opće uvjete propisane člankom 12. Zakona o službenicima i namještenicima u lokalnoj i područnoj (regionalnoj) samoupravi i to:</w:t>
      </w:r>
    </w:p>
    <w:p w14:paraId="1FE9A610" w14:textId="77777777" w:rsidR="00FD3A9B" w:rsidRPr="0003766A" w:rsidRDefault="00FD3A9B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– punoljetnost,</w:t>
      </w:r>
    </w:p>
    <w:p w14:paraId="61948110" w14:textId="77777777" w:rsidR="00FD3A9B" w:rsidRPr="0003766A" w:rsidRDefault="00FD3A9B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– hrvatsko državljanstvo,</w:t>
      </w:r>
    </w:p>
    <w:p w14:paraId="19282712" w14:textId="77777777" w:rsidR="00FD3A9B" w:rsidRDefault="00FD3A9B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– zdravstvena sposobnost za obavljanje poslova radnog mjesta na koje se osoba prima.</w:t>
      </w:r>
    </w:p>
    <w:p w14:paraId="543270AB" w14:textId="77777777" w:rsidR="002677B6" w:rsidRPr="0003766A" w:rsidRDefault="002677B6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346F925D" w14:textId="77777777" w:rsidR="00FD3A9B" w:rsidRPr="0003766A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Radnim iskustvom na odgovarajućim poslovima podrazumijeva se radno iskustvo sukladno članku 13. Zakona o službenicima i namještenicima u lokalnoj i područnoj (regionalnoj) samoupravi.</w:t>
      </w:r>
    </w:p>
    <w:p w14:paraId="374ED5CC" w14:textId="77777777" w:rsidR="00FD3A9B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U službu ne mogu biti primljene osobe za koje postoje zapreke iz članka 15. i 16. Zakona o službenicima i namještenicima u lokalnoj i područnoj (regionalnoj) samoupravi.</w:t>
      </w:r>
    </w:p>
    <w:p w14:paraId="15FB7916" w14:textId="77777777" w:rsidR="002677B6" w:rsidRPr="0003766A" w:rsidRDefault="002677B6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5A61AF91" w14:textId="77777777" w:rsidR="00D35AB7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U prijavi na javni natječaj obavezno se navode osobni podaci podnositelja prijave (ime i prezime, datum i mjesto rođenja, adresa stanovanja, broj telefona ili mobitela, e-mail) te naziv radnog mjesta na koje se prijavljuje. </w:t>
      </w:r>
    </w:p>
    <w:p w14:paraId="3FE994FA" w14:textId="77777777" w:rsidR="00D35AB7" w:rsidRDefault="00D35AB7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666CCF0B" w14:textId="70993094" w:rsidR="00FD3A9B" w:rsidRPr="0003766A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Prijavu je potrebno vlastoručno potpisati.</w:t>
      </w:r>
    </w:p>
    <w:p w14:paraId="00EAE996" w14:textId="77777777" w:rsidR="00D35AB7" w:rsidRDefault="00D35AB7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774FD453" w14:textId="7F05145B" w:rsidR="00FD3A9B" w:rsidRPr="0003766A" w:rsidRDefault="00FD3A9B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Uz pisanu prijavu na javni natječaj kandidati su dužni priložiti priloge:</w:t>
      </w:r>
    </w:p>
    <w:p w14:paraId="4C91739B" w14:textId="77777777" w:rsidR="00FD3A9B" w:rsidRPr="0003766A" w:rsidRDefault="00FD3A9B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a) životopis vlastoručno potpisan,</w:t>
      </w:r>
    </w:p>
    <w:p w14:paraId="030CDA1A" w14:textId="77777777" w:rsidR="00FD3A9B" w:rsidRPr="0003766A" w:rsidRDefault="00FD3A9B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lastRenderedPageBreak/>
        <w:t>b) dokaz o hrvatskom državljanstvu – preslik domovnice ili osobne iskaznice,</w:t>
      </w:r>
    </w:p>
    <w:p w14:paraId="1F17D44A" w14:textId="77777777" w:rsidR="00FD3A9B" w:rsidRDefault="00FD3A9B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c) dokaz o stručnoj spremi – preslik diplome kojom se potvrđuje ispunjavanje uvjeta stupnja obrazovanja (stručne spreme) i struke određene ovim natječajem,</w:t>
      </w:r>
    </w:p>
    <w:p w14:paraId="46083D02" w14:textId="35CF9980" w:rsidR="00CE4941" w:rsidRPr="0003766A" w:rsidRDefault="00CE4941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d) dokaz  o položenom državnom ispitu,</w:t>
      </w:r>
    </w:p>
    <w:p w14:paraId="7037E13D" w14:textId="419BE5B6" w:rsidR="00FD3A9B" w:rsidRPr="0003766A" w:rsidRDefault="00CE4941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e</w:t>
      </w:r>
      <w:r w:rsidR="00FD3A9B"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) dokaz o radnom iskustvu na odgovarajućim poslovima – preslik ugovora, rješenja, potvrde poslodavca ili drugog odgovarajućeg akta, koji mora sadržavati vrstu poslova koju je obavljao i razdoblje u kojem je kandidat obavljao navedene poslove, a koje je evidentirano u matičnoj evidenciji Hrvatskog zavoda za mirovinsko osiguranje,</w:t>
      </w:r>
    </w:p>
    <w:p w14:paraId="2AC8E782" w14:textId="66299DE7" w:rsidR="00FD3A9B" w:rsidRPr="0003766A" w:rsidRDefault="00CE4941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f</w:t>
      </w:r>
      <w:r w:rsidR="00FD3A9B"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) dokaz o ukupnom radnom iskustvu – preslik potvrde ili elektronički zapis o podacima</w:t>
      </w:r>
    </w:p>
    <w:p w14:paraId="786633ED" w14:textId="77777777" w:rsidR="00FD3A9B" w:rsidRPr="0003766A" w:rsidRDefault="00FD3A9B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evidentiranim u matičnoj evidenciji Hrvatskog zavoda za mirovinsko osiguranje,</w:t>
      </w:r>
    </w:p>
    <w:p w14:paraId="03E2F2CD" w14:textId="1DFA125C" w:rsidR="00FD3A9B" w:rsidRPr="0003766A" w:rsidRDefault="00CE4941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g</w:t>
      </w:r>
      <w:r w:rsidR="00FD3A9B"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) uvjerenje općinskog suda da se protiv kandidata ne vodi kazneni postupak i da nije pravomoćno osuđen za kaznena djela iz članka 15. stavak 1. Zakona o službenicima i namještenicima u lokalnoj i područnoj (regionalnoj) samoupravi, ne starije od dana objave natječaja,</w:t>
      </w:r>
    </w:p>
    <w:p w14:paraId="348964EF" w14:textId="1F65FCC7" w:rsidR="00FD3A9B" w:rsidRPr="0003766A" w:rsidRDefault="00CE4941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h</w:t>
      </w:r>
      <w:r w:rsidR="00FD3A9B"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) vlastoručno potpisanu izjavu da za prijem u službu ne postoje zapreke iz članka 15. i 16. Zakona o službenicima i namještenicima u lokalnoj i područnoj (regionalnoj) samoupravi – nije potrebno ovjeravati kod javnog bilježnika (izjava se nalazi na služben</w:t>
      </w:r>
      <w:r w:rsidR="00B8435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oj web stranici Općine Garčin, </w:t>
      </w:r>
      <w:r w:rsidR="00E06477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www.opcina-garcin.hr)</w:t>
      </w:r>
    </w:p>
    <w:p w14:paraId="15F20316" w14:textId="4D422DFB" w:rsidR="00FD3A9B" w:rsidRDefault="00CE4941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i</w:t>
      </w:r>
      <w:r w:rsidR="00FD3A9B"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) dokaz o poznavanju rada na računalu – preslik potvrde o položenom tečaju informatike ili vlastoručno potpisana izjava o poznavanju rada na računalu (izjava se nalazi na službenoj stranici općine </w:t>
      </w:r>
      <w:r w:rsidR="00B8435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Garčin. www.</w:t>
      </w:r>
      <w:r w:rsidR="00E06477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opcina-garcin.hr</w:t>
      </w:r>
      <w:r w:rsidR="00FD3A9B"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)</w:t>
      </w:r>
    </w:p>
    <w:p w14:paraId="549374A2" w14:textId="77777777" w:rsidR="00B8435A" w:rsidRDefault="00B8435A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76E969E6" w14:textId="77777777" w:rsidR="00FD3A9B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Kandidati koji imaju pravo prednosti kod prijma u službu prema posebnom zakonu, dužni su u prijavi na natječaj pozvati se na to pravo i imaju prednost u odnosu na ostale kandidate samo pod jednakim uvjetima. Uz prijavu na natječaj potrebno je priložiti dokumentaciju iz koje je vidljivo navedeno pravo.</w:t>
      </w:r>
    </w:p>
    <w:p w14:paraId="6E8A47FB" w14:textId="77777777" w:rsidR="00CE4941" w:rsidRPr="0003766A" w:rsidRDefault="00CE4941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739080E2" w14:textId="3F8A2F3C" w:rsidR="00FD3A9B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Kandidati koji se pozivaju na pravo prednosti prilikom zapošljavanja u skladu s člankom 101. Zakona o hrvatskim braniteljima iz Domovinskog rata i članovima njihovih obitelji (Narodne novine broj 121/17, 98/19 i 84/21</w:t>
      </w:r>
      <w:r w:rsidR="00CF0813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, 156/23</w:t>
      </w: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), a koji u trenutku podnošenja prijave ispunjavaju uvjete za ostvarivanje toga prava, dužni su uz prijavu na natječaj priložiti sve dokaze o ispunjavanju traženih uvjeta iz natječaja i dokaze za ostvarivanje prava prednosti pri zapošljavanju.</w:t>
      </w:r>
    </w:p>
    <w:p w14:paraId="5A95DF0C" w14:textId="77777777" w:rsidR="00CE4941" w:rsidRPr="0003766A" w:rsidRDefault="00CE4941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7FDBA18D" w14:textId="77777777" w:rsidR="00D35AB7" w:rsidRDefault="00FD3A9B" w:rsidP="00CE4941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Popis dokaza za ostvarivanje prava prednosti pri zapošljavanju nalaze se na internetskoj stranici Ministarstva hrvatskih branitelja: </w:t>
      </w:r>
    </w:p>
    <w:p w14:paraId="2DD782DE" w14:textId="3FC455B7" w:rsidR="00D35AB7" w:rsidRPr="00D35AB7" w:rsidRDefault="00FD3A9B" w:rsidP="00CE4941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color w:val="5B9BD5" w:themeColor="accent5"/>
          <w:sz w:val="24"/>
          <w:szCs w:val="24"/>
          <w:lang w:eastAsia="hr-HR"/>
        </w:rPr>
      </w:pPr>
      <w:r w:rsidRPr="00D35AB7">
        <w:rPr>
          <w:rFonts w:ascii="Times New Roman" w:eastAsia="Times New Roman" w:hAnsi="Times New Roman" w:cs="Times New Roman"/>
          <w:i/>
          <w:iCs/>
          <w:color w:val="5B9BD5" w:themeColor="accent5"/>
          <w:sz w:val="24"/>
          <w:szCs w:val="24"/>
          <w:lang w:eastAsia="hr-HR"/>
        </w:rPr>
        <w:t>https://branitelji.gov.hr/UserDocsImages/NG/12%20Prosinac/Zapo%C5%A1ljavanje/Popis%20dokaza% 20za%20ostvarivanje%20prava%20prednosti%20pri%20zapo%C5%A1ljavanju.pdf.</w:t>
      </w:r>
    </w:p>
    <w:p w14:paraId="590E9831" w14:textId="77777777" w:rsidR="00CE4941" w:rsidRPr="0003766A" w:rsidRDefault="00CE4941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41084C47" w14:textId="77777777" w:rsidR="00FD3A9B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Kandidati koji ostvaruju pravo prednosti pri zapošljavanju na temelju članka 9. Zakona o profesionalnoj rehabilitaciji i zapošljavanju osoba s invaliditetom (Narodne novine broj 157/13, 152/14, 39/18, i 32/20) dužni su u prijavi za natječaj pozvati se na to pravo te priložiti sve dokaze o ispunjavanju traženih uvjeta, kao i dokaz o invaliditetu.</w:t>
      </w:r>
    </w:p>
    <w:p w14:paraId="31CFF5B6" w14:textId="77777777" w:rsidR="00CE4941" w:rsidRPr="0003766A" w:rsidRDefault="00CE4941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76630F97" w14:textId="77777777" w:rsidR="00FD3A9B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Kandidati koji ostvaruju pravo prednosti pri zapošljavanju na temelju članka 48.f. Zakona o zaštiti vojnih i civilnih invalida rata (Narodne novine broj 33/92, 77/92, 86/92, 27/a3, 58/93, </w:t>
      </w: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lastRenderedPageBreak/>
        <w:t>2/94, 76/94, 108/95, 108/96, 82/01, 94/01, 103/03, 148/13 i 98/19), dužni su u prijavi na natječaj pozvati se na to pravo te priložiti sve dokaze o ispunjavanju traženih uvjeta.</w:t>
      </w:r>
    </w:p>
    <w:p w14:paraId="212A8EBC" w14:textId="77777777" w:rsidR="002677B6" w:rsidRPr="0003766A" w:rsidRDefault="002677B6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5159FEDA" w14:textId="2317599A" w:rsidR="00FD3A9B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Sukladno Općoj uredbi o zaštiti podataka (EU 2016/679 – u daljnjem tekstu: Uredba) i Zakonu o provedbi opće uredbe o zaštiti podataka (Narodne novine broj 42/18.), Općina </w:t>
      </w:r>
      <w:r w:rsidR="00B8435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Garčin</w:t>
      </w: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 kao voditelj obrade osobnih podataka sa istima će postupati prema načelima obrade osobnih podataka navedenih u članku 5. Uredbe.</w:t>
      </w:r>
    </w:p>
    <w:p w14:paraId="7508F44F" w14:textId="77777777" w:rsidR="002677B6" w:rsidRPr="0003766A" w:rsidRDefault="002677B6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0492D9B9" w14:textId="22C4FE12" w:rsidR="00FD3A9B" w:rsidRDefault="00FD3A9B" w:rsidP="00B8435A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U Jedinstvenom upravnom odjelu </w:t>
      </w:r>
      <w:r w:rsidR="00CF0813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O</w:t>
      </w: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pćine </w:t>
      </w:r>
      <w:r w:rsidR="002677B6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Garčin</w:t>
      </w: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 nije osigurana zastupljenost pripadnika nacionalnih manjina sukladno Ustavnom zakonu o pravima nacionalnih manjina.</w:t>
      </w:r>
    </w:p>
    <w:p w14:paraId="785CA525" w14:textId="77777777" w:rsidR="00B8435A" w:rsidRPr="0003766A" w:rsidRDefault="00B8435A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10B75099" w14:textId="77777777" w:rsidR="00FD3A9B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Uvjerenje o zdravstvenoj sposobnosti prilaže samo izabrani kandidat prije donošenja rješenja o prijmu u službu.</w:t>
      </w:r>
    </w:p>
    <w:p w14:paraId="6BDB708F" w14:textId="77777777" w:rsidR="00B8435A" w:rsidRPr="0003766A" w:rsidRDefault="00B8435A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639BAE82" w14:textId="77777777" w:rsidR="00FD3A9B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Natjecati se mogu i kandidati koji nemaju položen državni ispit uz obvezu da ispit polože u roku od godine dana od imenovanja.</w:t>
      </w:r>
    </w:p>
    <w:p w14:paraId="276B34E8" w14:textId="77777777" w:rsidR="00B8435A" w:rsidRPr="0003766A" w:rsidRDefault="00B8435A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6682A284" w14:textId="77777777" w:rsidR="00FD3A9B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Urednom prijavom smatra se prijava koja sadrži sve podatke i priloge navedene u natječaju. Nepravodobne i nepotpune prijave na natječaj neće se razmatrati. Osoba koja nije podnijela pravodobnu i urednu prijavu ili ne ispunjava formalne uvjete iz natječaja ne smatra se kandidatom prijavljenim na natječaj.</w:t>
      </w:r>
    </w:p>
    <w:p w14:paraId="20DF9323" w14:textId="77777777" w:rsidR="00B8435A" w:rsidRPr="0003766A" w:rsidRDefault="00B8435A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3CA1945F" w14:textId="77777777" w:rsidR="00FD3A9B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Kandidati koji ne ispunjavaju formalne uvjete iz natječaja, koji nisu podnijeli pravodobnu i urednu prijavu o tome će biti obaviješteni pisanim putem.</w:t>
      </w:r>
    </w:p>
    <w:p w14:paraId="63BC57F5" w14:textId="77777777" w:rsidR="00B8435A" w:rsidRPr="0003766A" w:rsidRDefault="00B8435A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1DC5C200" w14:textId="77777777" w:rsidR="00FD3A9B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Za kandidate prijavljene na natječaj koji ispunjavaju formalne uvjete provest će se testiranje radi provjere znanja i sposobnosti putem pisanog testiranja i intervjua.</w:t>
      </w:r>
    </w:p>
    <w:p w14:paraId="2D9F65D1" w14:textId="77777777" w:rsidR="00B8435A" w:rsidRPr="0003766A" w:rsidRDefault="00B8435A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46B04A66" w14:textId="77777777" w:rsidR="00FD3A9B" w:rsidRDefault="00FD3A9B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Ako kandidat ne pristupi testiranju, smatra se da je povukao prijavu na natječaj.</w:t>
      </w:r>
    </w:p>
    <w:p w14:paraId="0203B743" w14:textId="77777777" w:rsidR="00B8435A" w:rsidRPr="0003766A" w:rsidRDefault="00B8435A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74230112" w14:textId="41616836" w:rsidR="00FD3A9B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Na web-stranici </w:t>
      </w:r>
      <w:r w:rsidR="00E06477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www.opcina-garcin.hr</w:t>
      </w:r>
      <w:r w:rsidR="00E06477"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 </w:t>
      </w: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i na oglasnoj ploči Općine </w:t>
      </w:r>
      <w:r w:rsidR="00B8435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Garčin</w:t>
      </w: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 bit će objavljena imena i prezimena kandidata koji ispunjavaju formalne uvjete natječaja, kao i vrijeme i mjesto održavanja prethodne provjere znanja i sposobnosti kandidata, način obavljanja prethodne provjere znanja, područja procjene te pravni i drugi izvori za pripremanje kandidata za tu provjeru, najmanje pet dana prije održavanja provjere.</w:t>
      </w:r>
    </w:p>
    <w:p w14:paraId="16DF5F6C" w14:textId="77777777" w:rsidR="00B8435A" w:rsidRPr="0003766A" w:rsidRDefault="00B8435A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7DECFD75" w14:textId="094DF6F9" w:rsidR="00FD3A9B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Na web-stranici </w:t>
      </w:r>
      <w:r w:rsidR="00E06477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www.opcina-garcin.hr</w:t>
      </w:r>
      <w:r w:rsidR="00E06477"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 </w:t>
      </w: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objavit će se opis poslova te podaci o plaći radnog mjesta pročelnika Jedinstvenog upravnog odjela.</w:t>
      </w:r>
    </w:p>
    <w:p w14:paraId="688AF22D" w14:textId="77777777" w:rsidR="00B8435A" w:rsidRPr="0003766A" w:rsidRDefault="00B8435A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07C45D54" w14:textId="2F01239A" w:rsidR="00FD3A9B" w:rsidRPr="0003766A" w:rsidRDefault="00FD3A9B" w:rsidP="00FD3A9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Prijave za natječaj sa svim podacima i prilozima navedenim u natječaju podnose se na adresu: Općina</w:t>
      </w:r>
      <w:r w:rsidR="00B8435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 Garčin</w:t>
      </w: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, </w:t>
      </w:r>
      <w:r w:rsidR="00E06477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Kralja Tomislava 92, Garčin</w:t>
      </w: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 s obveznom naznakom: »Javni natječaj za imenovanje pročelnika/</w:t>
      </w:r>
      <w:proofErr w:type="spellStart"/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ice</w:t>
      </w:r>
      <w:proofErr w:type="spellEnd"/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 Jedinstvenog upravnog odjela Općine </w:t>
      </w:r>
      <w:r w:rsidR="00B8435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Garčin</w:t>
      </w: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 – ne otvaraj«, u roku od </w:t>
      </w:r>
      <w:r w:rsidR="00B8435A">
        <w:rPr>
          <w:rFonts w:ascii="Minion Pro" w:eastAsia="Times New Roman" w:hAnsi="Minion Pro" w:cs="Times New Roman"/>
          <w:b/>
          <w:bCs/>
          <w:color w:val="231F20"/>
          <w:sz w:val="24"/>
          <w:szCs w:val="24"/>
          <w:bdr w:val="none" w:sz="0" w:space="0" w:color="auto" w:frame="1"/>
          <w:lang w:eastAsia="hr-HR"/>
        </w:rPr>
        <w:t>15</w:t>
      </w:r>
      <w:r w:rsidRPr="0003766A">
        <w:rPr>
          <w:rFonts w:ascii="Minion Pro" w:eastAsia="Times New Roman" w:hAnsi="Minion Pro" w:cs="Times New Roman"/>
          <w:b/>
          <w:bCs/>
          <w:color w:val="231F20"/>
          <w:sz w:val="24"/>
          <w:szCs w:val="24"/>
          <w:bdr w:val="none" w:sz="0" w:space="0" w:color="auto" w:frame="1"/>
          <w:lang w:eastAsia="hr-HR"/>
        </w:rPr>
        <w:t xml:space="preserve"> dana </w:t>
      </w: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od objave natječaja u Narodnim novinama.</w:t>
      </w:r>
    </w:p>
    <w:p w14:paraId="133D21AE" w14:textId="77777777" w:rsidR="00FD3A9B" w:rsidRPr="0003766A" w:rsidRDefault="00FD3A9B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O rezultatima natječaja kandidati će biti obavješteni u zakonskom roku.</w:t>
      </w:r>
    </w:p>
    <w:p w14:paraId="2B41D299" w14:textId="0E6EBA57" w:rsidR="00FD3A9B" w:rsidRPr="0003766A" w:rsidRDefault="00FD3A9B" w:rsidP="00FD3A9B">
      <w:pPr>
        <w:shd w:val="clear" w:color="auto" w:fill="FFFFFF"/>
        <w:spacing w:before="27" w:after="0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Općina </w:t>
      </w:r>
      <w:r w:rsidR="00B8435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Garčin</w:t>
      </w: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 zadržava pravo ne izabrati ni jednog kandidata i poništiti natječaj.</w:t>
      </w:r>
    </w:p>
    <w:p w14:paraId="2938E080" w14:textId="77777777" w:rsidR="00CF0813" w:rsidRDefault="00CF0813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30091965" w14:textId="77777777" w:rsidR="00CF0813" w:rsidRDefault="00CF0813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17390EE0" w14:textId="06095B88" w:rsidR="00FD3A9B" w:rsidRDefault="00FD3A9B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03766A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lastRenderedPageBreak/>
        <w:t>Protiv odluke o poništenju natječaja nije dopušteno podnošenje pravnih lijekova. Odluka o poništenju dostavlja se svim kandidatima prijavljenim na natječaj.</w:t>
      </w:r>
    </w:p>
    <w:p w14:paraId="2D9BAAA1" w14:textId="77777777" w:rsidR="00CF0813" w:rsidRDefault="00CF0813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0284C08D" w14:textId="77777777" w:rsidR="00CF0813" w:rsidRDefault="00CF0813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36F013B2" w14:textId="77777777" w:rsidR="00CF0813" w:rsidRPr="0003766A" w:rsidRDefault="00CF0813" w:rsidP="00FD3A9B">
      <w:pPr>
        <w:shd w:val="clear" w:color="auto" w:fill="FFFFFF"/>
        <w:spacing w:before="2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p w14:paraId="02FC724F" w14:textId="0CC6B8F1" w:rsidR="00FD3A9B" w:rsidRPr="005E22AD" w:rsidRDefault="005E22AD" w:rsidP="005E22AD">
      <w:pPr>
        <w:shd w:val="clear" w:color="auto" w:fill="FFFFFF"/>
        <w:spacing w:before="27" w:line="240" w:lineRule="auto"/>
        <w:ind w:left="5664" w:firstLine="708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5E22AD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               </w:t>
      </w:r>
      <w:r w:rsidR="00315B9B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  </w:t>
      </w:r>
      <w:r w:rsidRPr="005E22AD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O</w:t>
      </w:r>
      <w:r w:rsidR="00FD3A9B" w:rsidRPr="005E22AD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 xml:space="preserve">pćina </w:t>
      </w:r>
      <w:r w:rsidR="00B8435A" w:rsidRPr="005E22AD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Garčin</w:t>
      </w:r>
    </w:p>
    <w:p w14:paraId="6DBE1643" w14:textId="34E18AFF" w:rsidR="005E22AD" w:rsidRPr="005E22AD" w:rsidRDefault="005E22AD" w:rsidP="005E22AD">
      <w:pPr>
        <w:shd w:val="clear" w:color="auto" w:fill="FFFFFF"/>
        <w:spacing w:before="27" w:line="240" w:lineRule="auto"/>
        <w:jc w:val="center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5E22AD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ab/>
      </w:r>
      <w:r w:rsidRPr="005E22AD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ab/>
      </w:r>
      <w:r w:rsidRPr="005E22AD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ab/>
      </w:r>
      <w:r w:rsidRPr="005E22AD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ab/>
      </w:r>
      <w:r w:rsidRPr="005E22AD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ab/>
      </w:r>
      <w:r w:rsidRPr="005E22AD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ab/>
      </w:r>
      <w:r w:rsidRPr="005E22AD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ab/>
        <w:t xml:space="preserve">                                     Općinski načelnik</w:t>
      </w:r>
    </w:p>
    <w:p w14:paraId="29B9E664" w14:textId="19CF9A2E" w:rsidR="00FD3A9B" w:rsidRPr="005E22AD" w:rsidRDefault="005E22AD" w:rsidP="00FD3A9B">
      <w:pPr>
        <w:rPr>
          <w:rFonts w:ascii="Times New Roman" w:hAnsi="Times New Roman" w:cs="Times New Roman"/>
        </w:rPr>
      </w:pPr>
      <w:r w:rsidRPr="005E22AD">
        <w:rPr>
          <w:rFonts w:ascii="Times New Roman" w:hAnsi="Times New Roman" w:cs="Times New Roman"/>
        </w:rPr>
        <w:tab/>
      </w:r>
      <w:r w:rsidRPr="005E22AD">
        <w:rPr>
          <w:rFonts w:ascii="Times New Roman" w:hAnsi="Times New Roman" w:cs="Times New Roman"/>
        </w:rPr>
        <w:tab/>
      </w:r>
      <w:r w:rsidRPr="005E22AD">
        <w:rPr>
          <w:rFonts w:ascii="Times New Roman" w:hAnsi="Times New Roman" w:cs="Times New Roman"/>
        </w:rPr>
        <w:tab/>
      </w:r>
      <w:r w:rsidRPr="005E22AD">
        <w:rPr>
          <w:rFonts w:ascii="Times New Roman" w:hAnsi="Times New Roman" w:cs="Times New Roman"/>
        </w:rPr>
        <w:tab/>
      </w:r>
      <w:r w:rsidRPr="005E22AD">
        <w:rPr>
          <w:rFonts w:ascii="Times New Roman" w:hAnsi="Times New Roman" w:cs="Times New Roman"/>
        </w:rPr>
        <w:tab/>
      </w:r>
      <w:r w:rsidRPr="005E22AD">
        <w:rPr>
          <w:rFonts w:ascii="Times New Roman" w:hAnsi="Times New Roman" w:cs="Times New Roman"/>
        </w:rPr>
        <w:tab/>
      </w:r>
      <w:r w:rsidRPr="005E22AD">
        <w:rPr>
          <w:rFonts w:ascii="Times New Roman" w:hAnsi="Times New Roman" w:cs="Times New Roman"/>
        </w:rPr>
        <w:tab/>
      </w:r>
      <w:r w:rsidRPr="005E22AD">
        <w:rPr>
          <w:rFonts w:ascii="Times New Roman" w:hAnsi="Times New Roman" w:cs="Times New Roman"/>
        </w:rPr>
        <w:tab/>
      </w:r>
      <w:r w:rsidRPr="005E22AD">
        <w:rPr>
          <w:rFonts w:ascii="Times New Roman" w:hAnsi="Times New Roman" w:cs="Times New Roman"/>
        </w:rPr>
        <w:tab/>
        <w:t xml:space="preserve">                  Josip Vidaković</w:t>
      </w:r>
    </w:p>
    <w:p w14:paraId="4664F42D" w14:textId="77777777" w:rsidR="003C6EF8" w:rsidRDefault="003C6EF8"/>
    <w:sectPr w:rsidR="003C6E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C1232"/>
    <w:multiLevelType w:val="hybridMultilevel"/>
    <w:tmpl w:val="DBD883C2"/>
    <w:lvl w:ilvl="0" w:tplc="748C88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2D5CAA"/>
    <w:multiLevelType w:val="hybridMultilevel"/>
    <w:tmpl w:val="D5C20772"/>
    <w:lvl w:ilvl="0" w:tplc="7A06BD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16580"/>
    <w:multiLevelType w:val="hybridMultilevel"/>
    <w:tmpl w:val="40265AA0"/>
    <w:lvl w:ilvl="0" w:tplc="2222C55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920FB"/>
    <w:multiLevelType w:val="hybridMultilevel"/>
    <w:tmpl w:val="FDB2565A"/>
    <w:lvl w:ilvl="0" w:tplc="9C50137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C91DB3"/>
    <w:multiLevelType w:val="hybridMultilevel"/>
    <w:tmpl w:val="EE2A79AA"/>
    <w:lvl w:ilvl="0" w:tplc="2222C55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984264"/>
    <w:multiLevelType w:val="hybridMultilevel"/>
    <w:tmpl w:val="1C90177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783286"/>
    <w:multiLevelType w:val="hybridMultilevel"/>
    <w:tmpl w:val="AC3C1F8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7398397">
    <w:abstractNumId w:val="0"/>
  </w:num>
  <w:num w:numId="2" w16cid:durableId="1230338891">
    <w:abstractNumId w:val="1"/>
  </w:num>
  <w:num w:numId="3" w16cid:durableId="2026247217">
    <w:abstractNumId w:val="3"/>
  </w:num>
  <w:num w:numId="4" w16cid:durableId="481040245">
    <w:abstractNumId w:val="4"/>
  </w:num>
  <w:num w:numId="5" w16cid:durableId="717634400">
    <w:abstractNumId w:val="2"/>
  </w:num>
  <w:num w:numId="6" w16cid:durableId="697971391">
    <w:abstractNumId w:val="6"/>
  </w:num>
  <w:num w:numId="7" w16cid:durableId="13787028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118"/>
    <w:rsid w:val="002677B6"/>
    <w:rsid w:val="00315B9B"/>
    <w:rsid w:val="003C6EF8"/>
    <w:rsid w:val="005E22AD"/>
    <w:rsid w:val="00784FA3"/>
    <w:rsid w:val="00816458"/>
    <w:rsid w:val="008314DD"/>
    <w:rsid w:val="00893F69"/>
    <w:rsid w:val="00B8435A"/>
    <w:rsid w:val="00BC0E84"/>
    <w:rsid w:val="00BC2EB9"/>
    <w:rsid w:val="00CD0B04"/>
    <w:rsid w:val="00CE4941"/>
    <w:rsid w:val="00CF0813"/>
    <w:rsid w:val="00D35AB7"/>
    <w:rsid w:val="00E06477"/>
    <w:rsid w:val="00F73118"/>
    <w:rsid w:val="00FD3A9B"/>
    <w:rsid w:val="00FF1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E2647"/>
  <w15:chartTrackingRefBased/>
  <w15:docId w15:val="{BEECF8F3-D140-44A6-AEC3-0EF3C47E6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A9B"/>
    <w:rPr>
      <w:kern w:val="0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F731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731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731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731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731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731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731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731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731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731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731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731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73118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73118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73118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73118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73118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73118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731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731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731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F731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731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73118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73118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73118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731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73118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73118"/>
    <w:rPr>
      <w:b/>
      <w:bCs/>
      <w:smallCaps/>
      <w:color w:val="2F5496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CE4941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CE49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1275</Words>
  <Characters>7274</Characters>
  <Application>Microsoft Office Word</Application>
  <DocSecurity>0</DocSecurity>
  <Lines>60</Lines>
  <Paragraphs>17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Slađana Bradarić</dc:creator>
  <cp:keywords/>
  <dc:description/>
  <cp:lastModifiedBy>Općina Garčin</cp:lastModifiedBy>
  <cp:revision>5</cp:revision>
  <dcterms:created xsi:type="dcterms:W3CDTF">2025-10-16T08:40:00Z</dcterms:created>
  <dcterms:modified xsi:type="dcterms:W3CDTF">2025-10-22T07:09:00Z</dcterms:modified>
</cp:coreProperties>
</file>