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BF8" w14:textId="33E56AB1" w:rsidR="00192C1E" w:rsidRPr="0017670C" w:rsidRDefault="00192C1E" w:rsidP="00192C1E">
      <w:pPr>
        <w:rPr>
          <w:rFonts w:ascii="Times New Roman" w:hAnsi="Times New Roman" w:cs="Times New Roman"/>
          <w:sz w:val="24"/>
          <w:szCs w:val="24"/>
        </w:rPr>
      </w:pPr>
      <w:r w:rsidRPr="00192C1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("Narodne novine", br. 33/01, 60/01, 129/05, 109/07, 125/08, 36/09, 36/09, 150/11, 144/12, 19/13, 137/15, 123/17, 98/19, 144/20)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7670C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7670C">
        <w:rPr>
          <w:rFonts w:ascii="Times New Roman" w:hAnsi="Times New Roman" w:cs="Times New Roman"/>
          <w:sz w:val="24"/>
          <w:szCs w:val="24"/>
        </w:rPr>
        <w:t xml:space="preserve">. </w:t>
      </w:r>
      <w:r w:rsidRPr="00192C1E">
        <w:rPr>
          <w:rFonts w:ascii="Times New Roman" w:hAnsi="Times New Roman" w:cs="Times New Roman"/>
          <w:sz w:val="24"/>
          <w:szCs w:val="24"/>
        </w:rPr>
        <w:t>Statuta Općine Garčin („Službeno glasilo Općine Garčin“ br. 4/21 i 3/24)</w:t>
      </w:r>
      <w:r w:rsidRPr="0017670C">
        <w:rPr>
          <w:rFonts w:ascii="Times New Roman" w:hAnsi="Times New Roman" w:cs="Times New Roman"/>
          <w:sz w:val="24"/>
          <w:szCs w:val="24"/>
        </w:rPr>
        <w:t>, općinsk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vijeće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Garčin je na </w:t>
      </w:r>
      <w:r w:rsidR="00177352">
        <w:rPr>
          <w:rFonts w:ascii="Times New Roman" w:hAnsi="Times New Roman" w:cs="Times New Roman"/>
          <w:sz w:val="24"/>
          <w:szCs w:val="24"/>
        </w:rPr>
        <w:t>5. 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177352">
        <w:rPr>
          <w:rFonts w:ascii="Times New Roman" w:hAnsi="Times New Roman" w:cs="Times New Roman"/>
          <w:sz w:val="24"/>
          <w:szCs w:val="24"/>
        </w:rPr>
        <w:t>22. prosinca</w:t>
      </w:r>
      <w:r>
        <w:rPr>
          <w:rFonts w:ascii="Times New Roman" w:hAnsi="Times New Roman" w:cs="Times New Roman"/>
          <w:sz w:val="24"/>
          <w:szCs w:val="24"/>
        </w:rPr>
        <w:t xml:space="preserve"> 2025.g. </w:t>
      </w:r>
      <w:r w:rsidRPr="0017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donijelo</w:t>
      </w:r>
    </w:p>
    <w:p w14:paraId="5506CE1A" w14:textId="51A06B50" w:rsidR="00192C1E" w:rsidRPr="0017670C" w:rsidRDefault="00192C1E" w:rsidP="00192C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70C">
        <w:rPr>
          <w:rFonts w:ascii="Times New Roman" w:hAnsi="Times New Roman" w:cs="Times New Roman"/>
          <w:b/>
          <w:bCs/>
          <w:sz w:val="24"/>
          <w:szCs w:val="24"/>
        </w:rPr>
        <w:t>ODLUKU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UKIDANJU ODLUKE</w:t>
      </w:r>
    </w:p>
    <w:p w14:paraId="011DA074" w14:textId="77777777" w:rsidR="00192C1E" w:rsidRDefault="00192C1E" w:rsidP="00192C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784972"/>
      <w:r w:rsidRPr="0017670C">
        <w:rPr>
          <w:rFonts w:ascii="Times New Roman" w:hAnsi="Times New Roman" w:cs="Times New Roman"/>
          <w:b/>
          <w:bCs/>
          <w:sz w:val="24"/>
          <w:szCs w:val="24"/>
        </w:rPr>
        <w:t xml:space="preserve">o kriterijima i načinu ocjenjivanja službenika i namještenika </w:t>
      </w:r>
      <w:r>
        <w:rPr>
          <w:rFonts w:ascii="Times New Roman" w:hAnsi="Times New Roman" w:cs="Times New Roman"/>
          <w:b/>
          <w:bCs/>
          <w:sz w:val="24"/>
          <w:szCs w:val="24"/>
        </w:rPr>
        <w:t>u Jedinstvenom upravnom odjelu</w:t>
      </w:r>
      <w:r w:rsidRPr="0017670C">
        <w:rPr>
          <w:rFonts w:ascii="Times New Roman" w:hAnsi="Times New Roman" w:cs="Times New Roman"/>
          <w:b/>
          <w:bCs/>
          <w:sz w:val="24"/>
          <w:szCs w:val="24"/>
        </w:rPr>
        <w:t xml:space="preserve"> Općine Garčin</w:t>
      </w:r>
    </w:p>
    <w:bookmarkEnd w:id="0"/>
    <w:p w14:paraId="68A12FEB" w14:textId="77777777" w:rsidR="00192C1E" w:rsidRDefault="00192C1E" w:rsidP="00192C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7E7B3" w14:textId="77777777" w:rsidR="00192C1E" w:rsidRDefault="00192C1E" w:rsidP="00192C1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3F67AC" w14:textId="1B57D2C1" w:rsidR="00192C1E" w:rsidRPr="00673B78" w:rsidRDefault="00192C1E" w:rsidP="00673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Ukida se Odluka </w:t>
      </w:r>
      <w:r w:rsidRPr="00192C1E">
        <w:rPr>
          <w:rFonts w:ascii="Times New Roman" w:hAnsi="Times New Roman" w:cs="Times New Roman"/>
          <w:sz w:val="24"/>
          <w:szCs w:val="24"/>
        </w:rPr>
        <w:t>o kriterijima i načinu ocjenjivanja službenika i namještenika u Jedinstvenom upravnom odjelu Općine Garčin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C1E">
        <w:rPr>
          <w:rFonts w:ascii="Times New Roman" w:hAnsi="Times New Roman" w:cs="Times New Roman"/>
          <w:sz w:val="24"/>
          <w:szCs w:val="24"/>
        </w:rPr>
        <w:t>(„Službeno glasilo Općine Garčin“ broj</w:t>
      </w:r>
      <w:r>
        <w:rPr>
          <w:rFonts w:ascii="Times New Roman" w:hAnsi="Times New Roman" w:cs="Times New Roman"/>
          <w:sz w:val="24"/>
          <w:szCs w:val="24"/>
        </w:rPr>
        <w:t xml:space="preserve">:   od </w:t>
      </w:r>
      <w:r w:rsidRPr="00192C1E">
        <w:rPr>
          <w:rFonts w:ascii="Times New Roman" w:hAnsi="Times New Roman" w:cs="Times New Roman"/>
          <w:sz w:val="24"/>
          <w:szCs w:val="24"/>
        </w:rPr>
        <w:t>28. kolovoz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2C1E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C791D02" w14:textId="7C842CD8" w:rsidR="00192C1E" w:rsidRDefault="00192C1E" w:rsidP="00192C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E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73B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253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AA24D" w14:textId="77777777" w:rsidR="00192C1E" w:rsidRDefault="00192C1E" w:rsidP="00192C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1563C" w14:textId="263F907D" w:rsidR="00192C1E" w:rsidRPr="00150194" w:rsidRDefault="00192C1E" w:rsidP="00192C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194">
        <w:rPr>
          <w:rFonts w:ascii="Times New Roman" w:hAnsi="Times New Roman" w:cs="Times New Roman"/>
          <w:sz w:val="24"/>
          <w:szCs w:val="24"/>
          <w:lang w:val="en-US"/>
        </w:rPr>
        <w:t>Ova Odluka objav</w:t>
      </w:r>
      <w:r w:rsidR="00673B78">
        <w:rPr>
          <w:rFonts w:ascii="Times New Roman" w:hAnsi="Times New Roman" w:cs="Times New Roman"/>
          <w:sz w:val="24"/>
          <w:szCs w:val="24"/>
          <w:lang w:val="en-US"/>
        </w:rPr>
        <w:t>ljuje se</w:t>
      </w:r>
      <w:r w:rsidRPr="0015019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50194">
        <w:rPr>
          <w:rFonts w:ascii="Times New Roman" w:hAnsi="Times New Roman" w:cs="Times New Roman"/>
          <w:sz w:val="24"/>
          <w:szCs w:val="24"/>
          <w:lang w:val="en-US"/>
        </w:rPr>
        <w:t>Službenom glasilu Općine Garčin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73B78">
        <w:rPr>
          <w:rFonts w:ascii="Times New Roman" w:hAnsi="Times New Roman" w:cs="Times New Roman"/>
          <w:sz w:val="24"/>
          <w:szCs w:val="24"/>
          <w:lang w:val="en-US"/>
        </w:rPr>
        <w:t>, a stupa na snagu 01.siječnja 202</w:t>
      </w:r>
      <w:r w:rsidR="00BF73C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73B78">
        <w:rPr>
          <w:rFonts w:ascii="Times New Roman" w:hAnsi="Times New Roman" w:cs="Times New Roman"/>
          <w:sz w:val="24"/>
          <w:szCs w:val="24"/>
          <w:lang w:val="en-US"/>
        </w:rPr>
        <w:t xml:space="preserve">. godine. </w:t>
      </w:r>
    </w:p>
    <w:p w14:paraId="29263C13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DB7D8B" w14:textId="77777777" w:rsidR="00192C1E" w:rsidRDefault="00192C1E" w:rsidP="00177352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OPĆINA GARČIN</w:t>
      </w:r>
    </w:p>
    <w:p w14:paraId="116C12C5" w14:textId="77777777" w:rsidR="00192C1E" w:rsidRPr="00672AC6" w:rsidRDefault="00192C1E" w:rsidP="00177352">
      <w:pPr>
        <w:pStyle w:val="Tijeloteksta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OPĆINSKO VIJEĆE</w:t>
      </w:r>
    </w:p>
    <w:p w14:paraId="7A18B7CD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02212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7C3EA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863A466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Željko Norac</w:t>
      </w:r>
    </w:p>
    <w:p w14:paraId="51A6C654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76A17" w14:textId="2C488981" w:rsidR="00177352" w:rsidRPr="00177352" w:rsidRDefault="00177352" w:rsidP="00177352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77352">
        <w:rPr>
          <w:rFonts w:ascii="Times New Roman" w:hAnsi="Times New Roman" w:cs="Times New Roman"/>
          <w:sz w:val="24"/>
          <w:szCs w:val="24"/>
          <w:lang w:val="en-AU"/>
        </w:rPr>
        <w:t>KLASA: 024-01/25-01/</w:t>
      </w:r>
      <w:r>
        <w:rPr>
          <w:rFonts w:ascii="Times New Roman" w:hAnsi="Times New Roman" w:cs="Times New Roman"/>
          <w:sz w:val="24"/>
          <w:szCs w:val="24"/>
          <w:lang w:val="en-AU"/>
        </w:rPr>
        <w:t>5</w:t>
      </w:r>
      <w:r w:rsidR="00BB077B">
        <w:rPr>
          <w:rFonts w:ascii="Times New Roman" w:hAnsi="Times New Roman" w:cs="Times New Roman"/>
          <w:sz w:val="24"/>
          <w:szCs w:val="24"/>
          <w:lang w:val="en-AU"/>
        </w:rPr>
        <w:t>4</w:t>
      </w:r>
    </w:p>
    <w:p w14:paraId="0D5DBDA4" w14:textId="77777777" w:rsidR="00177352" w:rsidRPr="00177352" w:rsidRDefault="00177352" w:rsidP="00177352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77352">
        <w:rPr>
          <w:rFonts w:ascii="Times New Roman" w:hAnsi="Times New Roman" w:cs="Times New Roman"/>
          <w:sz w:val="24"/>
          <w:szCs w:val="24"/>
          <w:lang w:val="en-AU"/>
        </w:rPr>
        <w:t>URBROJ:  2178-6-01-25-1</w:t>
      </w:r>
    </w:p>
    <w:p w14:paraId="6040E26A" w14:textId="77777777" w:rsidR="00177352" w:rsidRPr="00177352" w:rsidRDefault="00177352" w:rsidP="00177352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 w:rsidRPr="00177352">
        <w:rPr>
          <w:rFonts w:ascii="Times New Roman" w:hAnsi="Times New Roman" w:cs="Times New Roman"/>
          <w:sz w:val="24"/>
          <w:szCs w:val="24"/>
          <w:lang w:val="en-AU"/>
        </w:rPr>
        <w:t>Garčin, 22. prosinac 2025. godine</w:t>
      </w:r>
    </w:p>
    <w:p w14:paraId="343AF24C" w14:textId="77777777" w:rsidR="00177352" w:rsidRPr="00177352" w:rsidRDefault="00177352" w:rsidP="00177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310AA" w14:textId="77777777" w:rsidR="00192C1E" w:rsidRDefault="00192C1E" w:rsidP="00192C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FAB4C" w14:textId="77777777" w:rsidR="00285075" w:rsidRDefault="00285075"/>
    <w:p w14:paraId="26C54A65" w14:textId="4BEA6F06" w:rsidR="00673B78" w:rsidRDefault="00673B78">
      <w:r>
        <w:t>Obrazloženje:</w:t>
      </w:r>
    </w:p>
    <w:p w14:paraId="79C9F5E6" w14:textId="5CD1B8F1" w:rsidR="00673B78" w:rsidRDefault="00673B78">
      <w:r>
        <w:t xml:space="preserve">Člankom 95. stavkom 5. Zakona o službenicima i namještenicima u lokalnoj i područnoj (regionalnoj) samoupravi (NN 86/08, 61/11, 04/18, 112/19 i 17/25) propisano je da navedenu materiju regulira načelnik Pravilnikom. </w:t>
      </w:r>
    </w:p>
    <w:sectPr w:rsidR="0067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4A7"/>
    <w:multiLevelType w:val="hybridMultilevel"/>
    <w:tmpl w:val="55284320"/>
    <w:lvl w:ilvl="0" w:tplc="AC607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567F"/>
    <w:multiLevelType w:val="hybridMultilevel"/>
    <w:tmpl w:val="E5D4AA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03"/>
    <w:multiLevelType w:val="hybridMultilevel"/>
    <w:tmpl w:val="C61EF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1104"/>
    <w:multiLevelType w:val="hybridMultilevel"/>
    <w:tmpl w:val="B15EC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7786A"/>
    <w:multiLevelType w:val="hybridMultilevel"/>
    <w:tmpl w:val="0DC0F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0909">
    <w:abstractNumId w:val="0"/>
  </w:num>
  <w:num w:numId="2" w16cid:durableId="337847710">
    <w:abstractNumId w:val="3"/>
  </w:num>
  <w:num w:numId="3" w16cid:durableId="1401322186">
    <w:abstractNumId w:val="2"/>
  </w:num>
  <w:num w:numId="4" w16cid:durableId="1361585621">
    <w:abstractNumId w:val="4"/>
  </w:num>
  <w:num w:numId="5" w16cid:durableId="28195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4D"/>
    <w:rsid w:val="00092813"/>
    <w:rsid w:val="00177352"/>
    <w:rsid w:val="00192C1E"/>
    <w:rsid w:val="00285075"/>
    <w:rsid w:val="00540D2C"/>
    <w:rsid w:val="0058624D"/>
    <w:rsid w:val="00673B78"/>
    <w:rsid w:val="00767A0F"/>
    <w:rsid w:val="009234EB"/>
    <w:rsid w:val="00B467F6"/>
    <w:rsid w:val="00B82240"/>
    <w:rsid w:val="00BB077B"/>
    <w:rsid w:val="00BF73CB"/>
    <w:rsid w:val="00E26FCF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7909"/>
  <w15:chartTrackingRefBased/>
  <w15:docId w15:val="{2B4B0FA1-9916-41B3-BA89-F37A559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1E"/>
  </w:style>
  <w:style w:type="paragraph" w:styleId="Naslov1">
    <w:name w:val="heading 1"/>
    <w:basedOn w:val="Normal"/>
    <w:next w:val="Normal"/>
    <w:link w:val="Naslov1Char"/>
    <w:uiPriority w:val="9"/>
    <w:qFormat/>
    <w:rsid w:val="0058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2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2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2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2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2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2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62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62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62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2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24D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192C1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192C1E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Općina Garčin</cp:lastModifiedBy>
  <cp:revision>8</cp:revision>
  <cp:lastPrinted>2025-12-29T11:55:00Z</cp:lastPrinted>
  <dcterms:created xsi:type="dcterms:W3CDTF">2025-12-16T12:38:00Z</dcterms:created>
  <dcterms:modified xsi:type="dcterms:W3CDTF">2026-01-13T10:56:00Z</dcterms:modified>
</cp:coreProperties>
</file>