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C2C7" w14:textId="74E973DA" w:rsidR="003C6EF8" w:rsidRDefault="00576E7C" w:rsidP="00C638C7">
      <w:pPr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 xml:space="preserve">Na temelju članka 48. Zakona o lokalnoj i područnoj ( regionalnoj) samoupravi („Narodne novine“ broj 33/01., 60/01., 129/05., 109/07., 125/08., 36/09., 150/11., 144/12., 19/13., 137/15., 123/17., 98/19 i 144/20) , članka </w:t>
      </w:r>
      <w:r w:rsidR="00E15ED5">
        <w:rPr>
          <w:rFonts w:ascii="Times New Roman" w:hAnsi="Times New Roman" w:cs="Times New Roman"/>
        </w:rPr>
        <w:t xml:space="preserve">26. </w:t>
      </w:r>
      <w:r>
        <w:rPr>
          <w:rFonts w:ascii="Times New Roman" w:hAnsi="Times New Roman" w:cs="Times New Roman"/>
        </w:rPr>
        <w:t>Statuta Općine Garčin ( „Služben</w:t>
      </w:r>
      <w:r w:rsidR="00E15ED5">
        <w:rPr>
          <w:rFonts w:ascii="Times New Roman" w:hAnsi="Times New Roman" w:cs="Times New Roman"/>
        </w:rPr>
        <w:t>o glasilo općine Garčin broj 4/21 i 3/24</w:t>
      </w:r>
      <w:r>
        <w:rPr>
          <w:rFonts w:ascii="Times New Roman" w:hAnsi="Times New Roman" w:cs="Times New Roman"/>
        </w:rPr>
        <w:t xml:space="preserve">), a temeljem </w:t>
      </w:r>
      <w:r w:rsidR="00EE70B9">
        <w:rPr>
          <w:rFonts w:ascii="Times New Roman" w:hAnsi="Times New Roman" w:cs="Times New Roman"/>
        </w:rPr>
        <w:t>članka 3.</w:t>
      </w:r>
      <w:r w:rsidR="00C638C7">
        <w:rPr>
          <w:rFonts w:ascii="Times New Roman" w:hAnsi="Times New Roman" w:cs="Times New Roman"/>
        </w:rPr>
        <w:t xml:space="preserve"> zaključenog </w:t>
      </w:r>
      <w:r>
        <w:rPr>
          <w:rFonts w:ascii="Times New Roman" w:hAnsi="Times New Roman" w:cs="Times New Roman"/>
        </w:rPr>
        <w:t>Sporazuma</w:t>
      </w:r>
      <w:r w:rsidR="00EE70B9">
        <w:rPr>
          <w:rFonts w:ascii="Times New Roman" w:hAnsi="Times New Roman" w:cs="Times New Roman"/>
        </w:rPr>
        <w:t xml:space="preserve"> </w:t>
      </w:r>
      <w:r w:rsidR="00C638C7">
        <w:rPr>
          <w:rFonts w:ascii="Times New Roman" w:hAnsi="Times New Roman" w:cs="Times New Roman"/>
        </w:rPr>
        <w:t xml:space="preserve">o međusobnim pravim i obvezana u provedbi programa međuresorne suradnje s Ministarstvom prostornoga uređenja, graditeljstva i državne imovine , Općinsko vijeće Općine Garčin </w:t>
      </w:r>
      <w:r w:rsidR="004879BE">
        <w:rPr>
          <w:rFonts w:ascii="Times New Roman" w:hAnsi="Times New Roman" w:cs="Times New Roman"/>
        </w:rPr>
        <w:t xml:space="preserve">na svojoj 3. sjenici održanoj 28. kolovoza 2025.g. donijelo je </w:t>
      </w:r>
    </w:p>
    <w:p w14:paraId="621DBB1E" w14:textId="371F9FEA" w:rsidR="00C638C7" w:rsidRPr="00C638C7" w:rsidRDefault="00C638C7" w:rsidP="00C638C7">
      <w:pPr>
        <w:jc w:val="center"/>
        <w:rPr>
          <w:rFonts w:ascii="Times New Roman" w:hAnsi="Times New Roman" w:cs="Times New Roman"/>
          <w:b/>
          <w:bCs/>
        </w:rPr>
      </w:pPr>
      <w:r w:rsidRPr="00C638C7">
        <w:rPr>
          <w:rFonts w:ascii="Times New Roman" w:hAnsi="Times New Roman" w:cs="Times New Roman"/>
          <w:b/>
          <w:bCs/>
        </w:rPr>
        <w:t>O</w:t>
      </w:r>
      <w:r w:rsidR="000F2309"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D</w:t>
      </w:r>
      <w:r w:rsidR="000F2309"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L</w:t>
      </w:r>
      <w:r w:rsidR="000F2309"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U</w:t>
      </w:r>
      <w:r w:rsidR="000F2309"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K</w:t>
      </w:r>
      <w:r w:rsidR="000F2309"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 xml:space="preserve">U </w:t>
      </w:r>
    </w:p>
    <w:p w14:paraId="5551C68D" w14:textId="53469844" w:rsidR="00C638C7" w:rsidRDefault="00C638C7" w:rsidP="00C638C7">
      <w:pPr>
        <w:jc w:val="center"/>
        <w:rPr>
          <w:rFonts w:ascii="Times New Roman" w:hAnsi="Times New Roman" w:cs="Times New Roman"/>
          <w:b/>
          <w:bCs/>
        </w:rPr>
      </w:pPr>
      <w:r w:rsidRPr="00C638C7">
        <w:rPr>
          <w:rFonts w:ascii="Times New Roman" w:hAnsi="Times New Roman" w:cs="Times New Roman"/>
          <w:b/>
          <w:bCs/>
        </w:rPr>
        <w:t>o darovanju  zemlj</w:t>
      </w:r>
      <w:r w:rsidR="000F2309">
        <w:rPr>
          <w:rFonts w:ascii="Times New Roman" w:hAnsi="Times New Roman" w:cs="Times New Roman"/>
          <w:b/>
          <w:bCs/>
        </w:rPr>
        <w:t>i</w:t>
      </w:r>
      <w:r w:rsidRPr="00C638C7">
        <w:rPr>
          <w:rFonts w:ascii="Times New Roman" w:hAnsi="Times New Roman" w:cs="Times New Roman"/>
          <w:b/>
          <w:bCs/>
        </w:rPr>
        <w:t>šta za izgradnju višestambene zgrade  na području Općine Garčin za stambeno zbrinjavanje mladih osoba i mladih obitelji</w:t>
      </w:r>
    </w:p>
    <w:p w14:paraId="6CA957FD" w14:textId="03E3011E" w:rsidR="00C638C7" w:rsidRDefault="00C638C7" w:rsidP="00C638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624081BA" w14:textId="6EC8C213" w:rsidR="00C638C7" w:rsidRDefault="00C638C7" w:rsidP="00C63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Garčin darovat će Ministarstvu prostornoga uređenja, graditeljstva i državne imovine ( u daljnjem tekstu: Ministarstvo) građevinsko zemljište označeno kao k.č.br. 141/2, k.o. Garčin, opisano u zemljišnim knjigama kao </w:t>
      </w:r>
      <w:proofErr w:type="spellStart"/>
      <w:r>
        <w:rPr>
          <w:rFonts w:ascii="Times New Roman" w:hAnsi="Times New Roman" w:cs="Times New Roman"/>
        </w:rPr>
        <w:t>Gardunska</w:t>
      </w:r>
      <w:proofErr w:type="spellEnd"/>
      <w:r>
        <w:rPr>
          <w:rFonts w:ascii="Times New Roman" w:hAnsi="Times New Roman" w:cs="Times New Roman"/>
        </w:rPr>
        <w:t xml:space="preserve"> ulica, Voćnjak, ukupne površine 978 m2, upisano u </w:t>
      </w:r>
      <w:proofErr w:type="spellStart"/>
      <w:r>
        <w:rPr>
          <w:rFonts w:ascii="Times New Roman" w:hAnsi="Times New Roman" w:cs="Times New Roman"/>
        </w:rPr>
        <w:t>z.k.ul</w:t>
      </w:r>
      <w:proofErr w:type="spellEnd"/>
      <w:r>
        <w:rPr>
          <w:rFonts w:ascii="Times New Roman" w:hAnsi="Times New Roman" w:cs="Times New Roman"/>
        </w:rPr>
        <w:t xml:space="preserve">. broj 505, </w:t>
      </w:r>
      <w:r w:rsidR="00D43052">
        <w:rPr>
          <w:rFonts w:ascii="Times New Roman" w:hAnsi="Times New Roman" w:cs="Times New Roman"/>
        </w:rPr>
        <w:t xml:space="preserve">i k.č.br. 142/2, k.o. Garčin, opisano u zemljišnim knjigama kao </w:t>
      </w:r>
      <w:proofErr w:type="spellStart"/>
      <w:r w:rsidR="00D43052">
        <w:rPr>
          <w:rFonts w:ascii="Times New Roman" w:hAnsi="Times New Roman" w:cs="Times New Roman"/>
        </w:rPr>
        <w:t>Gardunska</w:t>
      </w:r>
      <w:proofErr w:type="spellEnd"/>
      <w:r w:rsidR="00D43052">
        <w:rPr>
          <w:rFonts w:ascii="Times New Roman" w:hAnsi="Times New Roman" w:cs="Times New Roman"/>
        </w:rPr>
        <w:t xml:space="preserve"> ulica, livada, ukupne površine 978 m2, upisano u </w:t>
      </w:r>
      <w:proofErr w:type="spellStart"/>
      <w:r w:rsidR="00D43052">
        <w:rPr>
          <w:rFonts w:ascii="Times New Roman" w:hAnsi="Times New Roman" w:cs="Times New Roman"/>
        </w:rPr>
        <w:t>z.k.ul</w:t>
      </w:r>
      <w:proofErr w:type="spellEnd"/>
      <w:r w:rsidR="00D43052">
        <w:rPr>
          <w:rFonts w:ascii="Times New Roman" w:hAnsi="Times New Roman" w:cs="Times New Roman"/>
        </w:rPr>
        <w:t>. broj 713,</w:t>
      </w:r>
      <w:r>
        <w:rPr>
          <w:rFonts w:ascii="Times New Roman" w:hAnsi="Times New Roman" w:cs="Times New Roman"/>
        </w:rPr>
        <w:t>vlasništvo Općine Garčin, bez naknade i to u svrhu izgradnje višestambene zgrade sa šest stambenih jedinica</w:t>
      </w:r>
      <w:r w:rsidR="000F2309">
        <w:rPr>
          <w:rFonts w:ascii="Times New Roman" w:hAnsi="Times New Roman" w:cs="Times New Roman"/>
        </w:rPr>
        <w:t>, a u smislu članka 47.stavka 2 i 3. Zakona o stambenom zbrinjavanju na potpomognutim područjima ( „Narodne novine“ broj 106/18, 98/19, 82/23.)</w:t>
      </w:r>
    </w:p>
    <w:p w14:paraId="17A84197" w14:textId="1D90B7E5" w:rsidR="000F2309" w:rsidRDefault="000F2309" w:rsidP="000F23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11813BC3" w14:textId="3A7B8936" w:rsidR="000F2309" w:rsidRDefault="000F2309" w:rsidP="00D261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Procijenjena tržišna vrijednost za zemljišt</w:t>
      </w:r>
      <w:r w:rsidR="00D4305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iz članka 1. ove Odluke iznosi </w:t>
      </w:r>
      <w:r w:rsidR="00E15ED5">
        <w:rPr>
          <w:rFonts w:ascii="Times New Roman" w:hAnsi="Times New Roman" w:cs="Times New Roman"/>
        </w:rPr>
        <w:t>8.592,48 eura</w:t>
      </w:r>
      <w:r>
        <w:rPr>
          <w:rFonts w:ascii="Times New Roman" w:hAnsi="Times New Roman" w:cs="Times New Roman"/>
        </w:rPr>
        <w:t xml:space="preserve"> sukladno procjeni tržišne vrijednosti iz Procjembenog elaborata izrađenog od strane stalnog sudskog vještaka </w:t>
      </w:r>
      <w:r w:rsidR="00E15ED5">
        <w:rPr>
          <w:rFonts w:ascii="Times New Roman" w:hAnsi="Times New Roman" w:cs="Times New Roman"/>
        </w:rPr>
        <w:t>i procjenitelja za procjenu nekretnina</w:t>
      </w:r>
      <w:r>
        <w:rPr>
          <w:rFonts w:ascii="Times New Roman" w:hAnsi="Times New Roman" w:cs="Times New Roman"/>
        </w:rPr>
        <w:t xml:space="preserve"> </w:t>
      </w:r>
      <w:r w:rsidR="00E15ED5">
        <w:rPr>
          <w:rFonts w:ascii="Times New Roman" w:hAnsi="Times New Roman" w:cs="Times New Roman"/>
        </w:rPr>
        <w:t>Ivana Rašić</w:t>
      </w:r>
      <w:r>
        <w:rPr>
          <w:rFonts w:ascii="Times New Roman" w:hAnsi="Times New Roman" w:cs="Times New Roman"/>
        </w:rPr>
        <w:t xml:space="preserve">, broj elaborata </w:t>
      </w:r>
      <w:r w:rsidR="00E15ED5">
        <w:rPr>
          <w:rFonts w:ascii="Times New Roman" w:hAnsi="Times New Roman" w:cs="Times New Roman"/>
        </w:rPr>
        <w:t>O.E.26/23-P</w:t>
      </w:r>
      <w:r>
        <w:rPr>
          <w:rFonts w:ascii="Times New Roman" w:hAnsi="Times New Roman" w:cs="Times New Roman"/>
        </w:rPr>
        <w:t>.</w:t>
      </w:r>
    </w:p>
    <w:p w14:paraId="4A7DDAB6" w14:textId="35FCFA97" w:rsidR="000F2309" w:rsidRDefault="000F2309" w:rsidP="000F23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6836C765" w14:textId="506C198E" w:rsidR="000F2309" w:rsidRDefault="000F2309" w:rsidP="00641C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Ministarstvo se </w:t>
      </w:r>
      <w:r w:rsidR="00641CE3">
        <w:rPr>
          <w:rFonts w:ascii="Times New Roman" w:hAnsi="Times New Roman" w:cs="Times New Roman"/>
        </w:rPr>
        <w:t>obvezuje da će  u roku od 30 dana od dana sklapanja Ugovora o darovanju zemljišta iz članka 1. ove Odluke započeti pripremne radnje u cilju realizacije projekta izgradnje višestambene zgrade, ishođenja građevinske dozvole, provedbe javne nabave za izbor izvođača radova i stručnog nadzora gradnje.</w:t>
      </w:r>
    </w:p>
    <w:p w14:paraId="1FDDBADF" w14:textId="42906013" w:rsidR="00641CE3" w:rsidRDefault="00641CE3" w:rsidP="00641C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Ministarstvo se obvezuje osigurati financijska sredstva u svrhu provedbe projekta.</w:t>
      </w:r>
    </w:p>
    <w:p w14:paraId="3BD8337A" w14:textId="5602FB72" w:rsidR="00641CE3" w:rsidRDefault="00641CE3" w:rsidP="00641C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1E94DB25" w14:textId="127DDB22" w:rsidR="00641CE3" w:rsidRDefault="00641CE3" w:rsidP="00641C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Ovlašćuje se općinski načelnik da temeljem ove Odluke zaključi Ugovor o darovanju nekretnine iz članka 1. ove Odluke s Ministarstvom prostornoga uređenja, graditeljstva i državne imovine.</w:t>
      </w:r>
    </w:p>
    <w:p w14:paraId="57F76293" w14:textId="33AB7501" w:rsidR="00641CE3" w:rsidRDefault="00641CE3" w:rsidP="00641C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2B40B869" w14:textId="77777777" w:rsidR="003E3EED" w:rsidRPr="003E3EED" w:rsidRDefault="00641CE3" w:rsidP="003E3EE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="003E3EED" w:rsidRPr="003E3EED">
        <w:rPr>
          <w:rFonts w:ascii="Times New Roman" w:hAnsi="Times New Roman" w:cs="Times New Roman"/>
          <w:lang w:val="en-US"/>
        </w:rPr>
        <w:t xml:space="preserve">Ova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Odluka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stupa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na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snagu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osmoga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dana od dana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objave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Službenom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glasilu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3EED" w:rsidRPr="003E3EED">
        <w:rPr>
          <w:rFonts w:ascii="Times New Roman" w:hAnsi="Times New Roman" w:cs="Times New Roman"/>
          <w:lang w:val="en-US"/>
        </w:rPr>
        <w:t>Općine</w:t>
      </w:r>
      <w:proofErr w:type="spellEnd"/>
      <w:r w:rsidR="003E3EED" w:rsidRPr="003E3EED">
        <w:rPr>
          <w:rFonts w:ascii="Times New Roman" w:hAnsi="Times New Roman" w:cs="Times New Roman"/>
          <w:lang w:val="en-US"/>
        </w:rPr>
        <w:t xml:space="preserve"> Garčin.</w:t>
      </w:r>
    </w:p>
    <w:p w14:paraId="79CCE7DF" w14:textId="77777777" w:rsidR="005C024D" w:rsidRDefault="005C024D" w:rsidP="005C024D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14:paraId="06D39E0F" w14:textId="69799EC5" w:rsidR="00641CE3" w:rsidRDefault="00641CE3" w:rsidP="005C024D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</w:t>
      </w:r>
    </w:p>
    <w:p w14:paraId="611FBE72" w14:textId="0CDA33B5" w:rsidR="00641CE3" w:rsidRDefault="00641CE3" w:rsidP="005C02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GARČIN</w:t>
      </w:r>
    </w:p>
    <w:p w14:paraId="5B8070F0" w14:textId="77777777" w:rsidR="005C024D" w:rsidRDefault="005C024D" w:rsidP="00641C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08ADF" w14:textId="60EF6848" w:rsidR="00641CE3" w:rsidRDefault="00641CE3" w:rsidP="00641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E15ED5">
        <w:rPr>
          <w:rFonts w:ascii="Times New Roman" w:hAnsi="Times New Roman" w:cs="Times New Roman"/>
        </w:rPr>
        <w:t xml:space="preserve"> 024</w:t>
      </w:r>
      <w:r w:rsidR="004879BE">
        <w:rPr>
          <w:rFonts w:ascii="Times New Roman" w:hAnsi="Times New Roman" w:cs="Times New Roman"/>
        </w:rPr>
        <w:t>-01/25-01/</w:t>
      </w:r>
      <w:r w:rsidR="009B42C0">
        <w:rPr>
          <w:rFonts w:ascii="Times New Roman" w:hAnsi="Times New Roman" w:cs="Times New Roman"/>
        </w:rPr>
        <w:t>25</w:t>
      </w:r>
    </w:p>
    <w:p w14:paraId="2E4A1644" w14:textId="5CD571D4" w:rsidR="00641CE3" w:rsidRDefault="00641CE3" w:rsidP="00641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879BE">
        <w:rPr>
          <w:rFonts w:ascii="Times New Roman" w:hAnsi="Times New Roman" w:cs="Times New Roman"/>
        </w:rPr>
        <w:t xml:space="preserve"> 2178-6-01-25-1</w:t>
      </w:r>
    </w:p>
    <w:p w14:paraId="08305B06" w14:textId="18B4C640" w:rsidR="00641CE3" w:rsidRDefault="00641CE3" w:rsidP="00641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Garčin, </w:t>
      </w:r>
      <w:r w:rsidR="009B42C0">
        <w:rPr>
          <w:rFonts w:ascii="Times New Roman" w:hAnsi="Times New Roman" w:cs="Times New Roman"/>
        </w:rPr>
        <w:t xml:space="preserve">28. kolovoz </w:t>
      </w:r>
      <w:r>
        <w:rPr>
          <w:rFonts w:ascii="Times New Roman" w:hAnsi="Times New Roman" w:cs="Times New Roman"/>
        </w:rPr>
        <w:t>2025.</w:t>
      </w:r>
    </w:p>
    <w:p w14:paraId="5FB8FCCD" w14:textId="6F9B1922" w:rsidR="00641CE3" w:rsidRDefault="00641CE3" w:rsidP="005C02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5ED5">
        <w:rPr>
          <w:rFonts w:ascii="Times New Roman" w:hAnsi="Times New Roman" w:cs="Times New Roman"/>
        </w:rPr>
        <w:t>Pred</w:t>
      </w:r>
      <w:r w:rsidR="004879BE">
        <w:rPr>
          <w:rFonts w:ascii="Times New Roman" w:hAnsi="Times New Roman" w:cs="Times New Roman"/>
        </w:rPr>
        <w:t>sjednik Općinskog vijeća</w:t>
      </w:r>
      <w:r w:rsidR="004879BE">
        <w:rPr>
          <w:rFonts w:ascii="Times New Roman" w:hAnsi="Times New Roman" w:cs="Times New Roman"/>
        </w:rPr>
        <w:tab/>
      </w:r>
      <w:r w:rsidR="004879BE">
        <w:rPr>
          <w:rFonts w:ascii="Times New Roman" w:hAnsi="Times New Roman" w:cs="Times New Roman"/>
        </w:rPr>
        <w:tab/>
      </w:r>
      <w:r w:rsidR="004879BE">
        <w:rPr>
          <w:rFonts w:ascii="Times New Roman" w:hAnsi="Times New Roman" w:cs="Times New Roman"/>
        </w:rPr>
        <w:tab/>
      </w:r>
      <w:r w:rsidR="004879BE">
        <w:rPr>
          <w:rFonts w:ascii="Times New Roman" w:hAnsi="Times New Roman" w:cs="Times New Roman"/>
        </w:rPr>
        <w:tab/>
      </w:r>
      <w:r w:rsidR="004879BE">
        <w:rPr>
          <w:rFonts w:ascii="Times New Roman" w:hAnsi="Times New Roman" w:cs="Times New Roman"/>
        </w:rPr>
        <w:tab/>
      </w:r>
      <w:r w:rsidR="004879BE">
        <w:rPr>
          <w:rFonts w:ascii="Times New Roman" w:hAnsi="Times New Roman" w:cs="Times New Roman"/>
        </w:rPr>
        <w:tab/>
      </w:r>
      <w:r w:rsidR="004879BE">
        <w:rPr>
          <w:rFonts w:ascii="Times New Roman" w:hAnsi="Times New Roman" w:cs="Times New Roman"/>
        </w:rPr>
        <w:tab/>
      </w:r>
      <w:r w:rsidR="009B42C0">
        <w:rPr>
          <w:rFonts w:ascii="Times New Roman" w:hAnsi="Times New Roman" w:cs="Times New Roman"/>
        </w:rPr>
        <w:t xml:space="preserve">            </w:t>
      </w:r>
      <w:r w:rsidR="00150588">
        <w:rPr>
          <w:rFonts w:ascii="Times New Roman" w:hAnsi="Times New Roman" w:cs="Times New Roman"/>
        </w:rPr>
        <w:t xml:space="preserve">                          </w:t>
      </w:r>
      <w:r w:rsidR="004879BE">
        <w:rPr>
          <w:rFonts w:ascii="Times New Roman" w:hAnsi="Times New Roman" w:cs="Times New Roman"/>
        </w:rPr>
        <w:t>Željko Norac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6AE6E2" w14:textId="249EDBAE" w:rsidR="00C638C7" w:rsidRPr="00C638C7" w:rsidRDefault="000F2309" w:rsidP="00C63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638C7" w:rsidRPr="00C6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28"/>
    <w:rsid w:val="000A28BC"/>
    <w:rsid w:val="000F2309"/>
    <w:rsid w:val="00150588"/>
    <w:rsid w:val="002C0E17"/>
    <w:rsid w:val="00317496"/>
    <w:rsid w:val="00364F83"/>
    <w:rsid w:val="003C6EF8"/>
    <w:rsid w:val="003E3EED"/>
    <w:rsid w:val="004238E7"/>
    <w:rsid w:val="004879BE"/>
    <w:rsid w:val="00576E7C"/>
    <w:rsid w:val="005C024D"/>
    <w:rsid w:val="00641CE3"/>
    <w:rsid w:val="00723941"/>
    <w:rsid w:val="007A7AD1"/>
    <w:rsid w:val="008314DD"/>
    <w:rsid w:val="009B42C0"/>
    <w:rsid w:val="00AB5CBD"/>
    <w:rsid w:val="00BC2EB9"/>
    <w:rsid w:val="00BE6199"/>
    <w:rsid w:val="00C638C7"/>
    <w:rsid w:val="00CD0B04"/>
    <w:rsid w:val="00D2616F"/>
    <w:rsid w:val="00D43052"/>
    <w:rsid w:val="00E15ED5"/>
    <w:rsid w:val="00EE70B9"/>
    <w:rsid w:val="00F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66C1"/>
  <w15:chartTrackingRefBased/>
  <w15:docId w15:val="{F7313361-5331-468C-B355-6C98F45E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D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D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D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D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D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D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D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D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D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D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Bradarić</dc:creator>
  <cp:keywords/>
  <dc:description/>
  <cp:lastModifiedBy>Općina Garčin</cp:lastModifiedBy>
  <cp:revision>13</cp:revision>
  <cp:lastPrinted>2025-09-02T06:20:00Z</cp:lastPrinted>
  <dcterms:created xsi:type="dcterms:W3CDTF">2025-08-25T05:54:00Z</dcterms:created>
  <dcterms:modified xsi:type="dcterms:W3CDTF">2025-09-03T10:36:00Z</dcterms:modified>
</cp:coreProperties>
</file>